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F8353" w14:textId="77777777" w:rsidR="00254B69" w:rsidRPr="00D431C6" w:rsidRDefault="00254B69">
      <w:pPr>
        <w:pBdr>
          <w:bottom w:val="single" w:sz="4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D431C6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470E039C" w14:textId="77777777" w:rsidR="00254B69" w:rsidRPr="00D431C6" w:rsidRDefault="00254B69">
      <w:pPr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</w:p>
    <w:p w14:paraId="7FAD4645" w14:textId="77777777" w:rsidR="00FD7E14" w:rsidRPr="00D431C6" w:rsidRDefault="00FD7E14">
      <w:pPr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</w:p>
    <w:p w14:paraId="356DB3A9" w14:textId="77777777" w:rsidR="00E65E05" w:rsidRPr="00D431C6" w:rsidRDefault="00E65E05" w:rsidP="00E65E05">
      <w:pPr>
        <w:ind w:left="0"/>
        <w:jc w:val="both"/>
        <w:rPr>
          <w:rFonts w:ascii="Calibri" w:hAnsi="Calibri" w:cs="Calibri"/>
          <w:i/>
          <w:iCs/>
          <w:spacing w:val="0"/>
          <w:szCs w:val="24"/>
        </w:rPr>
      </w:pPr>
      <w:r w:rsidRPr="00D431C6">
        <w:rPr>
          <w:rFonts w:ascii="Calibri" w:hAnsi="Calibri" w:cs="Calibri"/>
          <w:i/>
          <w:iCs/>
          <w:spacing w:val="0"/>
          <w:szCs w:val="24"/>
        </w:rPr>
        <w:t>AdBlue®-Technik (AUS 32)</w:t>
      </w:r>
      <w:r w:rsidR="00E93338" w:rsidRPr="00D431C6">
        <w:rPr>
          <w:rFonts w:ascii="Calibri" w:hAnsi="Calibri" w:cs="Calibri"/>
          <w:i/>
          <w:iCs/>
          <w:spacing w:val="0"/>
          <w:szCs w:val="24"/>
        </w:rPr>
        <w:t xml:space="preserve"> </w:t>
      </w:r>
      <w:r w:rsidRPr="00D431C6">
        <w:rPr>
          <w:rFonts w:ascii="Calibri" w:hAnsi="Calibri" w:cs="Calibri"/>
          <w:i/>
          <w:iCs/>
          <w:spacing w:val="0"/>
          <w:szCs w:val="24"/>
        </w:rPr>
        <w:t>/</w:t>
      </w:r>
      <w:r w:rsidR="00E93338" w:rsidRPr="00D431C6">
        <w:rPr>
          <w:rFonts w:ascii="Calibri" w:hAnsi="Calibri" w:cs="Calibri"/>
          <w:i/>
          <w:iCs/>
          <w:spacing w:val="0"/>
          <w:szCs w:val="24"/>
        </w:rPr>
        <w:t xml:space="preserve"> </w:t>
      </w:r>
      <w:r w:rsidRPr="00D431C6">
        <w:rPr>
          <w:rFonts w:ascii="Calibri" w:hAnsi="Calibri" w:cs="Calibri"/>
          <w:i/>
          <w:iCs/>
          <w:spacing w:val="0"/>
          <w:szCs w:val="24"/>
        </w:rPr>
        <w:t xml:space="preserve">Fahrzeugtechnik/ Werkstatt-Technik/ </w:t>
      </w:r>
      <w:r w:rsidR="00414E8A" w:rsidRPr="00D431C6">
        <w:rPr>
          <w:rFonts w:ascii="Calibri" w:hAnsi="Calibri" w:cs="Calibri"/>
          <w:i/>
          <w:iCs/>
          <w:spacing w:val="0"/>
          <w:szCs w:val="24"/>
        </w:rPr>
        <w:t xml:space="preserve">Tankstellen-Service/ </w:t>
      </w:r>
      <w:r w:rsidRPr="00D431C6">
        <w:rPr>
          <w:rFonts w:ascii="Calibri" w:hAnsi="Calibri" w:cs="Calibri"/>
          <w:i/>
          <w:iCs/>
          <w:spacing w:val="0"/>
          <w:szCs w:val="24"/>
        </w:rPr>
        <w:t>Abgasreinigung</w:t>
      </w:r>
    </w:p>
    <w:p w14:paraId="4C923821" w14:textId="77777777" w:rsidR="00E65E05" w:rsidRPr="00D431C6" w:rsidRDefault="00E65E05" w:rsidP="00E65E05">
      <w:pPr>
        <w:ind w:left="0"/>
        <w:rPr>
          <w:rFonts w:ascii="Calibri" w:hAnsi="Calibri" w:cs="Calibri"/>
        </w:rPr>
      </w:pPr>
    </w:p>
    <w:p w14:paraId="20802CBF" w14:textId="77777777" w:rsidR="00E65E05" w:rsidRPr="00D431C6" w:rsidRDefault="00E65E05" w:rsidP="00E65E05">
      <w:pPr>
        <w:spacing w:after="120"/>
        <w:ind w:left="0"/>
        <w:jc w:val="both"/>
        <w:rPr>
          <w:rFonts w:ascii="Calibri" w:hAnsi="Calibri"/>
          <w:b/>
          <w:bCs/>
          <w:spacing w:val="-8"/>
          <w:sz w:val="40"/>
          <w:szCs w:val="40"/>
        </w:rPr>
      </w:pPr>
      <w:r w:rsidRPr="00D431C6">
        <w:rPr>
          <w:rFonts w:ascii="Calibri" w:hAnsi="Calibri"/>
          <w:b/>
          <w:bCs/>
          <w:spacing w:val="-8"/>
          <w:sz w:val="40"/>
          <w:szCs w:val="40"/>
        </w:rPr>
        <w:t>Erweitertes Sortiment für Kanister und Fässer</w:t>
      </w:r>
    </w:p>
    <w:p w14:paraId="70415E4C" w14:textId="5454DFF2" w:rsidR="00E65E05" w:rsidRPr="00D431C6" w:rsidRDefault="00E65E05" w:rsidP="00E65E05">
      <w:pPr>
        <w:spacing w:after="240"/>
        <w:ind w:left="0"/>
        <w:jc w:val="both"/>
        <w:rPr>
          <w:rFonts w:ascii="Calibri" w:hAnsi="Calibri"/>
          <w:b/>
          <w:bCs/>
          <w:spacing w:val="0"/>
          <w:sz w:val="24"/>
          <w:szCs w:val="24"/>
        </w:rPr>
      </w:pPr>
      <w:r w:rsidRPr="00D431C6">
        <w:rPr>
          <w:rFonts w:ascii="Calibri" w:hAnsi="Calibri"/>
          <w:b/>
          <w:bCs/>
          <w:spacing w:val="0"/>
          <w:sz w:val="24"/>
          <w:szCs w:val="24"/>
        </w:rPr>
        <w:t xml:space="preserve">Die Rapid Group </w:t>
      </w:r>
      <w:r w:rsidR="00D310CC" w:rsidRPr="00D431C6">
        <w:rPr>
          <w:rFonts w:ascii="Calibri" w:hAnsi="Calibri"/>
          <w:b/>
          <w:bCs/>
          <w:spacing w:val="0"/>
          <w:sz w:val="24"/>
          <w:szCs w:val="24"/>
        </w:rPr>
        <w:t>präsentiert</w:t>
      </w:r>
      <w:r w:rsidRPr="00D431C6">
        <w:rPr>
          <w:rFonts w:ascii="Calibri" w:hAnsi="Calibri"/>
          <w:b/>
          <w:bCs/>
          <w:spacing w:val="0"/>
          <w:sz w:val="24"/>
          <w:szCs w:val="24"/>
        </w:rPr>
        <w:t xml:space="preserve"> neue Pumpen für die vereinfach</w:t>
      </w:r>
      <w:r w:rsidR="00063C13" w:rsidRPr="00D431C6">
        <w:rPr>
          <w:rFonts w:ascii="Calibri" w:hAnsi="Calibri"/>
          <w:b/>
          <w:bCs/>
          <w:spacing w:val="0"/>
          <w:sz w:val="24"/>
          <w:szCs w:val="24"/>
        </w:rPr>
        <w:t>t</w:t>
      </w:r>
      <w:r w:rsidRPr="00D431C6">
        <w:rPr>
          <w:rFonts w:ascii="Calibri" w:hAnsi="Calibri"/>
          <w:b/>
          <w:bCs/>
          <w:spacing w:val="0"/>
          <w:sz w:val="24"/>
          <w:szCs w:val="24"/>
        </w:rPr>
        <w:t>e AdBlue®-Betankung</w:t>
      </w:r>
    </w:p>
    <w:p w14:paraId="16CB6B52" w14:textId="256C1F94" w:rsidR="00E65E05" w:rsidRPr="00D431C6" w:rsidRDefault="00E65E05" w:rsidP="00D310CC">
      <w:pPr>
        <w:spacing w:after="120" w:line="360" w:lineRule="auto"/>
        <w:ind w:left="0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D431C6">
        <w:rPr>
          <w:rFonts w:ascii="Calibri" w:hAnsi="Calibri"/>
          <w:b/>
          <w:bCs/>
          <w:spacing w:val="0"/>
          <w:sz w:val="21"/>
          <w:szCs w:val="21"/>
        </w:rPr>
        <w:t xml:space="preserve">Mit 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>d</w:t>
      </w:r>
      <w:r w:rsidRPr="00D431C6">
        <w:rPr>
          <w:rFonts w:ascii="Calibri" w:hAnsi="Calibri"/>
          <w:b/>
          <w:bCs/>
          <w:spacing w:val="0"/>
          <w:sz w:val="21"/>
          <w:szCs w:val="21"/>
        </w:rPr>
        <w:t xml:space="preserve">er 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 xml:space="preserve">Aufnahme von </w:t>
      </w:r>
      <w:r w:rsidR="009159F5" w:rsidRPr="00D431C6">
        <w:rPr>
          <w:rFonts w:ascii="Calibri" w:hAnsi="Calibri"/>
          <w:b/>
          <w:bCs/>
          <w:spacing w:val="0"/>
          <w:sz w:val="21"/>
          <w:szCs w:val="21"/>
        </w:rPr>
        <w:t xml:space="preserve">zwei 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>neue</w:t>
      </w:r>
      <w:r w:rsidR="009159F5" w:rsidRPr="00D431C6">
        <w:rPr>
          <w:rFonts w:ascii="Calibri" w:hAnsi="Calibri"/>
          <w:b/>
          <w:bCs/>
          <w:spacing w:val="0"/>
          <w:sz w:val="21"/>
          <w:szCs w:val="21"/>
        </w:rPr>
        <w:t>n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 xml:space="preserve"> </w:t>
      </w:r>
      <w:r w:rsidRPr="00D431C6">
        <w:rPr>
          <w:rFonts w:ascii="Calibri" w:hAnsi="Calibri"/>
          <w:b/>
          <w:bCs/>
          <w:spacing w:val="0"/>
          <w:sz w:val="21"/>
          <w:szCs w:val="21"/>
        </w:rPr>
        <w:t xml:space="preserve">Kanister- und Fasspumpen 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 xml:space="preserve">in das aktuelle Katalogprogramm </w:t>
      </w:r>
      <w:r w:rsidRPr="00D431C6">
        <w:rPr>
          <w:rFonts w:ascii="Calibri" w:hAnsi="Calibri"/>
          <w:b/>
          <w:bCs/>
          <w:spacing w:val="0"/>
          <w:sz w:val="21"/>
          <w:szCs w:val="21"/>
        </w:rPr>
        <w:t xml:space="preserve">erweitert die Rapid Group ihr 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 xml:space="preserve">Angebot </w:t>
      </w:r>
      <w:r w:rsidRPr="00D431C6">
        <w:rPr>
          <w:rFonts w:ascii="Calibri" w:hAnsi="Calibri"/>
          <w:b/>
          <w:bCs/>
          <w:spacing w:val="0"/>
          <w:sz w:val="21"/>
          <w:szCs w:val="21"/>
        </w:rPr>
        <w:t xml:space="preserve">an </w:t>
      </w:r>
      <w:r w:rsidR="00747C0A" w:rsidRPr="00D431C6">
        <w:rPr>
          <w:rFonts w:ascii="Calibri" w:hAnsi="Calibri"/>
          <w:b/>
          <w:bCs/>
          <w:spacing w:val="0"/>
          <w:sz w:val="21"/>
          <w:szCs w:val="21"/>
        </w:rPr>
        <w:t xml:space="preserve">handlichen </w:t>
      </w:r>
      <w:r w:rsidR="00063C13" w:rsidRPr="00D431C6">
        <w:rPr>
          <w:rFonts w:ascii="Calibri" w:hAnsi="Calibri"/>
          <w:b/>
          <w:bCs/>
          <w:spacing w:val="0"/>
          <w:sz w:val="21"/>
          <w:szCs w:val="21"/>
        </w:rPr>
        <w:t>AdBlue®-</w:t>
      </w:r>
      <w:r w:rsidRPr="00D431C6">
        <w:rPr>
          <w:rFonts w:ascii="Calibri" w:hAnsi="Calibri"/>
          <w:b/>
          <w:bCs/>
          <w:spacing w:val="0"/>
          <w:sz w:val="21"/>
          <w:szCs w:val="21"/>
        </w:rPr>
        <w:t>Betankungssystemen</w:t>
      </w:r>
      <w:r w:rsidR="00063C13" w:rsidRPr="00D431C6">
        <w:rPr>
          <w:rFonts w:ascii="Calibri" w:hAnsi="Calibri"/>
          <w:b/>
          <w:bCs/>
          <w:spacing w:val="0"/>
          <w:sz w:val="21"/>
          <w:szCs w:val="21"/>
        </w:rPr>
        <w:t xml:space="preserve">. Je nach Betriebsart und Leistung </w:t>
      </w:r>
      <w:r w:rsidR="00FB6C3C" w:rsidRPr="00D431C6">
        <w:rPr>
          <w:rFonts w:ascii="Calibri" w:hAnsi="Calibri"/>
          <w:b/>
          <w:bCs/>
          <w:spacing w:val="0"/>
          <w:sz w:val="21"/>
          <w:szCs w:val="21"/>
        </w:rPr>
        <w:t xml:space="preserve">sind die </w:t>
      </w:r>
      <w:r w:rsidR="00063C13" w:rsidRPr="00D431C6">
        <w:rPr>
          <w:rFonts w:ascii="Calibri" w:hAnsi="Calibri"/>
          <w:b/>
          <w:bCs/>
          <w:spacing w:val="0"/>
          <w:sz w:val="21"/>
          <w:szCs w:val="21"/>
        </w:rPr>
        <w:t xml:space="preserve">Pumpen </w:t>
      </w:r>
      <w:r w:rsidR="00FB6C3C" w:rsidRPr="00D431C6">
        <w:rPr>
          <w:rFonts w:ascii="Calibri" w:hAnsi="Calibri"/>
          <w:b/>
          <w:bCs/>
          <w:spacing w:val="0"/>
          <w:sz w:val="21"/>
          <w:szCs w:val="21"/>
        </w:rPr>
        <w:t xml:space="preserve">ausgelegt 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 xml:space="preserve">für den </w:t>
      </w:r>
      <w:r w:rsidR="00DB233B" w:rsidRPr="00D431C6">
        <w:rPr>
          <w:rFonts w:ascii="Calibri" w:hAnsi="Calibri"/>
          <w:b/>
          <w:bCs/>
          <w:spacing w:val="0"/>
          <w:sz w:val="21"/>
          <w:szCs w:val="21"/>
        </w:rPr>
        <w:t>Self-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 xml:space="preserve">Service oder für den </w:t>
      </w:r>
      <w:r w:rsidR="00DB233B" w:rsidRPr="00D431C6">
        <w:rPr>
          <w:rFonts w:ascii="Calibri" w:hAnsi="Calibri"/>
          <w:b/>
          <w:bCs/>
          <w:spacing w:val="0"/>
          <w:sz w:val="21"/>
          <w:szCs w:val="21"/>
        </w:rPr>
        <w:t xml:space="preserve">professionellen </w:t>
      </w:r>
      <w:r w:rsidR="005649BD" w:rsidRPr="00D431C6">
        <w:rPr>
          <w:rFonts w:ascii="Calibri" w:hAnsi="Calibri"/>
          <w:b/>
          <w:bCs/>
          <w:spacing w:val="0"/>
          <w:sz w:val="21"/>
          <w:szCs w:val="21"/>
        </w:rPr>
        <w:t xml:space="preserve">Einsatz in PKW- und LKW-Werkstätten. </w:t>
      </w:r>
      <w:r w:rsidR="00040DC0" w:rsidRPr="00D431C6">
        <w:rPr>
          <w:rFonts w:ascii="Calibri" w:hAnsi="Calibri"/>
          <w:b/>
          <w:bCs/>
          <w:spacing w:val="0"/>
          <w:sz w:val="21"/>
          <w:szCs w:val="21"/>
        </w:rPr>
        <w:t xml:space="preserve">Sie eignen sich auch zum Umfüllen anderer wässriger Medien wie etwa </w:t>
      </w:r>
      <w:r w:rsidR="00FB6C3C" w:rsidRPr="00D431C6">
        <w:rPr>
          <w:rFonts w:ascii="Calibri" w:hAnsi="Calibri"/>
          <w:b/>
          <w:bCs/>
          <w:spacing w:val="0"/>
          <w:sz w:val="21"/>
          <w:szCs w:val="21"/>
        </w:rPr>
        <w:t>Scheiben</w:t>
      </w:r>
      <w:r w:rsidR="00C677EF" w:rsidRPr="00D431C6">
        <w:rPr>
          <w:rFonts w:ascii="Calibri" w:hAnsi="Calibri"/>
          <w:b/>
          <w:bCs/>
          <w:spacing w:val="0"/>
          <w:sz w:val="21"/>
          <w:szCs w:val="21"/>
        </w:rPr>
        <w:t>- und Teile</w:t>
      </w:r>
      <w:r w:rsidR="00FB6C3C" w:rsidRPr="00D431C6">
        <w:rPr>
          <w:rFonts w:ascii="Calibri" w:hAnsi="Calibri"/>
          <w:b/>
          <w:bCs/>
          <w:spacing w:val="0"/>
          <w:sz w:val="21"/>
          <w:szCs w:val="21"/>
        </w:rPr>
        <w:t>reinigern</w:t>
      </w:r>
      <w:r w:rsidR="00C677EF" w:rsidRPr="00D431C6">
        <w:rPr>
          <w:rFonts w:ascii="Calibri" w:hAnsi="Calibri"/>
          <w:b/>
          <w:bCs/>
          <w:spacing w:val="0"/>
          <w:sz w:val="21"/>
          <w:szCs w:val="21"/>
        </w:rPr>
        <w:t>.</w:t>
      </w:r>
      <w:r w:rsidRPr="00D431C6">
        <w:rPr>
          <w:rFonts w:ascii="Calibri" w:hAnsi="Calibri"/>
          <w:b/>
          <w:bCs/>
          <w:spacing w:val="0"/>
          <w:sz w:val="21"/>
          <w:szCs w:val="21"/>
        </w:rPr>
        <w:t xml:space="preserve"> </w:t>
      </w:r>
    </w:p>
    <w:p w14:paraId="14E0D6DF" w14:textId="0BFC424B" w:rsidR="005649BD" w:rsidRPr="00D431C6" w:rsidRDefault="00E65E05" w:rsidP="00D310CC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1"/>
          <w:szCs w:val="21"/>
        </w:rPr>
      </w:pPr>
      <w:r w:rsidRPr="00D431C6">
        <w:rPr>
          <w:rFonts w:ascii="Calibri" w:hAnsi="Calibri"/>
          <w:i/>
          <w:iCs/>
          <w:spacing w:val="0"/>
          <w:sz w:val="21"/>
          <w:szCs w:val="21"/>
        </w:rPr>
        <w:t>Riedstadt,</w:t>
      </w:r>
      <w:r w:rsidR="009159F5" w:rsidRPr="00D431C6">
        <w:rPr>
          <w:rFonts w:ascii="Calibri" w:hAnsi="Calibri"/>
          <w:i/>
          <w:iCs/>
          <w:spacing w:val="0"/>
          <w:sz w:val="21"/>
          <w:szCs w:val="21"/>
        </w:rPr>
        <w:t xml:space="preserve"> Februar 2021</w:t>
      </w:r>
      <w:r w:rsidRPr="00D431C6">
        <w:rPr>
          <w:rFonts w:ascii="Calibri" w:hAnsi="Calibri"/>
          <w:i/>
          <w:iCs/>
          <w:spacing w:val="0"/>
          <w:sz w:val="21"/>
          <w:szCs w:val="21"/>
        </w:rPr>
        <w:t xml:space="preserve">. </w:t>
      </w:r>
      <w:r w:rsidRPr="00D431C6">
        <w:rPr>
          <w:rFonts w:ascii="Calibri" w:hAnsi="Calibri"/>
          <w:spacing w:val="0"/>
          <w:sz w:val="21"/>
          <w:szCs w:val="21"/>
        </w:rPr>
        <w:t xml:space="preserve">– </w:t>
      </w:r>
      <w:r w:rsidR="005649BD" w:rsidRPr="00D431C6">
        <w:rPr>
          <w:rFonts w:ascii="Calibri" w:hAnsi="Calibri"/>
          <w:spacing w:val="0"/>
          <w:sz w:val="21"/>
          <w:szCs w:val="21"/>
        </w:rPr>
        <w:t xml:space="preserve">Die </w:t>
      </w:r>
      <w:r w:rsidR="00040DC0" w:rsidRPr="00D431C6">
        <w:rPr>
          <w:rFonts w:ascii="Calibri" w:hAnsi="Calibri"/>
          <w:spacing w:val="0"/>
          <w:sz w:val="21"/>
          <w:szCs w:val="21"/>
        </w:rPr>
        <w:t>Versorgung</w:t>
      </w:r>
      <w:r w:rsidR="005649BD" w:rsidRPr="00D431C6">
        <w:rPr>
          <w:rFonts w:ascii="Calibri" w:hAnsi="Calibri"/>
          <w:spacing w:val="0"/>
          <w:sz w:val="21"/>
          <w:szCs w:val="21"/>
        </w:rPr>
        <w:t xml:space="preserve"> von PKW</w:t>
      </w:r>
      <w:r w:rsidR="001420B7" w:rsidRPr="00D431C6">
        <w:rPr>
          <w:rFonts w:ascii="Calibri" w:hAnsi="Calibri"/>
          <w:spacing w:val="0"/>
          <w:sz w:val="21"/>
          <w:szCs w:val="21"/>
        </w:rPr>
        <w:t>,</w:t>
      </w:r>
      <w:r w:rsidR="005649BD" w:rsidRPr="00D431C6">
        <w:rPr>
          <w:rFonts w:ascii="Calibri" w:hAnsi="Calibri"/>
          <w:spacing w:val="0"/>
          <w:sz w:val="21"/>
          <w:szCs w:val="21"/>
        </w:rPr>
        <w:t xml:space="preserve"> LKW </w:t>
      </w:r>
      <w:r w:rsidR="001420B7" w:rsidRPr="00D431C6">
        <w:rPr>
          <w:rFonts w:ascii="Calibri" w:hAnsi="Calibri"/>
          <w:spacing w:val="0"/>
          <w:sz w:val="21"/>
          <w:szCs w:val="21"/>
        </w:rPr>
        <w:t xml:space="preserve">und Bussen </w:t>
      </w:r>
      <w:r w:rsidR="005649BD" w:rsidRPr="00D431C6">
        <w:rPr>
          <w:rFonts w:ascii="Calibri" w:hAnsi="Calibri"/>
          <w:spacing w:val="0"/>
          <w:sz w:val="21"/>
          <w:szCs w:val="21"/>
        </w:rPr>
        <w:t>mit dem Diesel</w:t>
      </w:r>
      <w:r w:rsidR="00FB6C3C" w:rsidRPr="00D431C6">
        <w:rPr>
          <w:rFonts w:ascii="Calibri" w:hAnsi="Calibri"/>
          <w:spacing w:val="0"/>
          <w:sz w:val="21"/>
          <w:szCs w:val="21"/>
        </w:rPr>
        <w:t>a</w:t>
      </w:r>
      <w:r w:rsidR="005649BD" w:rsidRPr="00D431C6">
        <w:rPr>
          <w:rFonts w:ascii="Calibri" w:hAnsi="Calibri"/>
          <w:spacing w:val="0"/>
          <w:sz w:val="21"/>
          <w:szCs w:val="21"/>
        </w:rPr>
        <w:t xml:space="preserve">dditiv </w:t>
      </w:r>
      <w:r w:rsidR="005649BD" w:rsidRPr="00D431C6">
        <w:rPr>
          <w:rFonts w:ascii="Calibri" w:hAnsi="Calibri"/>
          <w:bCs/>
          <w:spacing w:val="0"/>
          <w:sz w:val="21"/>
          <w:szCs w:val="21"/>
        </w:rPr>
        <w:t xml:space="preserve">AdBlue® </w:t>
      </w:r>
      <w:r w:rsidR="00040DC0" w:rsidRPr="00D431C6">
        <w:rPr>
          <w:rFonts w:ascii="Calibri" w:hAnsi="Calibri"/>
          <w:bCs/>
          <w:spacing w:val="0"/>
          <w:sz w:val="21"/>
          <w:szCs w:val="21"/>
        </w:rPr>
        <w:t>gehört</w:t>
      </w:r>
      <w:r w:rsidR="005649BD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längst </w:t>
      </w:r>
      <w:r w:rsidR="00040DC0" w:rsidRPr="00D431C6">
        <w:rPr>
          <w:rFonts w:ascii="Calibri" w:hAnsi="Calibri"/>
          <w:bCs/>
          <w:spacing w:val="0"/>
          <w:sz w:val="21"/>
          <w:szCs w:val="21"/>
        </w:rPr>
        <w:t>zum</w:t>
      </w:r>
      <w:r w:rsidR="005649BD" w:rsidRPr="00D431C6">
        <w:rPr>
          <w:rFonts w:ascii="Calibri" w:hAnsi="Calibri"/>
          <w:bCs/>
          <w:spacing w:val="0"/>
          <w:sz w:val="21"/>
          <w:szCs w:val="21"/>
        </w:rPr>
        <w:t xml:space="preserve"> unverzichtbare</w:t>
      </w:r>
      <w:r w:rsidR="00040DC0" w:rsidRPr="00D431C6">
        <w:rPr>
          <w:rFonts w:ascii="Calibri" w:hAnsi="Calibri"/>
          <w:bCs/>
          <w:spacing w:val="0"/>
          <w:sz w:val="21"/>
          <w:szCs w:val="21"/>
        </w:rPr>
        <w:t>n</w:t>
      </w:r>
      <w:r w:rsidR="005649BD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040DC0" w:rsidRPr="00D431C6">
        <w:rPr>
          <w:rFonts w:ascii="Calibri" w:hAnsi="Calibri"/>
          <w:bCs/>
          <w:spacing w:val="0"/>
          <w:sz w:val="21"/>
          <w:szCs w:val="21"/>
        </w:rPr>
        <w:t>Leistungsangebot</w:t>
      </w:r>
      <w:r w:rsidR="005649BD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>vieler</w:t>
      </w:r>
      <w:r w:rsidR="005649BD" w:rsidRPr="00D431C6">
        <w:rPr>
          <w:rFonts w:ascii="Calibri" w:hAnsi="Calibri"/>
          <w:bCs/>
          <w:spacing w:val="0"/>
          <w:sz w:val="21"/>
          <w:szCs w:val="21"/>
        </w:rPr>
        <w:t xml:space="preserve"> Tankstellen und Werkstätten.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>Schon seit geraumer Zeit unterstützt die Rapid Group die Betriebe b</w:t>
      </w:r>
      <w:r w:rsidR="00040DC0" w:rsidRPr="00D431C6">
        <w:rPr>
          <w:rFonts w:ascii="Calibri" w:hAnsi="Calibri"/>
          <w:bCs/>
          <w:spacing w:val="0"/>
          <w:sz w:val="21"/>
          <w:szCs w:val="21"/>
        </w:rPr>
        <w:t>ei</w:t>
      </w:r>
      <w:r w:rsidR="00FB6C3C" w:rsidRPr="00D431C6">
        <w:rPr>
          <w:rFonts w:ascii="Calibri" w:hAnsi="Calibri"/>
          <w:bCs/>
          <w:spacing w:val="0"/>
          <w:sz w:val="21"/>
          <w:szCs w:val="21"/>
        </w:rPr>
        <w:t>m Einstieg, bei</w:t>
      </w:r>
      <w:r w:rsidR="00040DC0" w:rsidRPr="00D431C6">
        <w:rPr>
          <w:rFonts w:ascii="Calibri" w:hAnsi="Calibri"/>
          <w:bCs/>
          <w:spacing w:val="0"/>
          <w:sz w:val="21"/>
          <w:szCs w:val="21"/>
        </w:rPr>
        <w:t xml:space="preserve"> der Optimierung und beim Ausbau ihres</w:t>
      </w:r>
      <w:r w:rsidR="00040DC0" w:rsidRPr="00D431C6">
        <w:rPr>
          <w:rFonts w:ascii="Calibri" w:hAnsi="Calibri"/>
          <w:spacing w:val="0"/>
          <w:sz w:val="21"/>
          <w:szCs w:val="21"/>
        </w:rPr>
        <w:t xml:space="preserve"> AdBlue®-Services</w:t>
      </w:r>
      <w:r w:rsidR="00E93338" w:rsidRPr="00D431C6">
        <w:rPr>
          <w:rFonts w:ascii="Calibri" w:hAnsi="Calibri"/>
          <w:bCs/>
          <w:spacing w:val="0"/>
          <w:sz w:val="21"/>
          <w:szCs w:val="21"/>
        </w:rPr>
        <w:t xml:space="preserve"> mit einer stetig wachsenden Auswahl an Lager-, Umfüll- und Betankungssystemen. </w:t>
      </w:r>
      <w:r w:rsidR="00040DC0" w:rsidRPr="00D431C6">
        <w:rPr>
          <w:rFonts w:ascii="Calibri" w:hAnsi="Calibri"/>
          <w:spacing w:val="0"/>
          <w:sz w:val="21"/>
          <w:szCs w:val="21"/>
        </w:rPr>
        <w:t>Ganz neu i</w:t>
      </w:r>
      <w:r w:rsidR="00E93338" w:rsidRPr="00D431C6">
        <w:rPr>
          <w:rFonts w:ascii="Calibri" w:hAnsi="Calibri"/>
          <w:spacing w:val="0"/>
          <w:sz w:val="21"/>
          <w:szCs w:val="21"/>
        </w:rPr>
        <w:t>n sein</w:t>
      </w:r>
      <w:r w:rsidR="00040DC0" w:rsidRPr="00D431C6">
        <w:rPr>
          <w:rFonts w:ascii="Calibri" w:hAnsi="Calibri"/>
          <w:spacing w:val="0"/>
          <w:sz w:val="21"/>
          <w:szCs w:val="21"/>
        </w:rPr>
        <w:t xml:space="preserve"> Programm </w:t>
      </w:r>
      <w:r w:rsidR="00E93338" w:rsidRPr="00D431C6">
        <w:rPr>
          <w:rFonts w:ascii="Calibri" w:hAnsi="Calibri"/>
          <w:spacing w:val="0"/>
          <w:sz w:val="21"/>
          <w:szCs w:val="21"/>
        </w:rPr>
        <w:t>aufgenommen hat der</w:t>
      </w:r>
      <w:r w:rsidR="00040DC0" w:rsidRPr="00D431C6">
        <w:rPr>
          <w:rFonts w:ascii="Calibri" w:hAnsi="Calibri"/>
          <w:spacing w:val="0"/>
          <w:sz w:val="21"/>
          <w:szCs w:val="21"/>
        </w:rPr>
        <w:t xml:space="preserve"> </w:t>
      </w:r>
      <w:r w:rsidR="00E93338" w:rsidRPr="00D431C6">
        <w:rPr>
          <w:rFonts w:ascii="Calibri" w:hAnsi="Calibri"/>
          <w:spacing w:val="0"/>
          <w:sz w:val="21"/>
          <w:szCs w:val="21"/>
        </w:rPr>
        <w:t xml:space="preserve">renommierte </w:t>
      </w:r>
      <w:r w:rsidR="00040DC0" w:rsidRPr="00D431C6">
        <w:rPr>
          <w:rFonts w:ascii="Calibri" w:hAnsi="Calibri"/>
          <w:spacing w:val="0"/>
          <w:sz w:val="21"/>
          <w:szCs w:val="21"/>
        </w:rPr>
        <w:t xml:space="preserve">Werkstattausrüster nun </w:t>
      </w:r>
      <w:r w:rsidR="009159F5" w:rsidRPr="00D431C6">
        <w:rPr>
          <w:rFonts w:ascii="Calibri" w:hAnsi="Calibri"/>
          <w:spacing w:val="0"/>
          <w:sz w:val="21"/>
          <w:szCs w:val="21"/>
        </w:rPr>
        <w:t>zwei weitere</w:t>
      </w:r>
      <w:r w:rsidR="00040DC0" w:rsidRPr="00D431C6">
        <w:rPr>
          <w:rFonts w:ascii="Calibri" w:hAnsi="Calibri"/>
          <w:spacing w:val="0"/>
          <w:sz w:val="21"/>
          <w:szCs w:val="21"/>
        </w:rPr>
        <w:t xml:space="preserve"> Pumpen für die </w:t>
      </w:r>
      <w:r w:rsidR="00FB6C3C" w:rsidRPr="00D431C6">
        <w:rPr>
          <w:rFonts w:ascii="Calibri" w:hAnsi="Calibri"/>
          <w:spacing w:val="0"/>
          <w:sz w:val="21"/>
          <w:szCs w:val="21"/>
        </w:rPr>
        <w:t xml:space="preserve">sichere und zügige </w:t>
      </w:r>
      <w:r w:rsidR="00040DC0" w:rsidRPr="00D431C6">
        <w:rPr>
          <w:rFonts w:ascii="Calibri" w:hAnsi="Calibri"/>
          <w:spacing w:val="0"/>
          <w:sz w:val="21"/>
          <w:szCs w:val="21"/>
        </w:rPr>
        <w:t xml:space="preserve">Betankung von </w:t>
      </w:r>
      <w:bookmarkStart w:id="0" w:name="_Hlk32910159"/>
      <w:r w:rsidR="00040DC0" w:rsidRPr="00D431C6">
        <w:rPr>
          <w:rFonts w:ascii="Calibri" w:hAnsi="Calibri"/>
          <w:bCs/>
          <w:spacing w:val="0"/>
          <w:sz w:val="21"/>
          <w:szCs w:val="21"/>
        </w:rPr>
        <w:t xml:space="preserve">AdBlue® </w:t>
      </w:r>
      <w:bookmarkEnd w:id="0"/>
      <w:r w:rsidR="00040DC0" w:rsidRPr="00D431C6">
        <w:rPr>
          <w:rFonts w:ascii="Calibri" w:hAnsi="Calibri"/>
          <w:bCs/>
          <w:spacing w:val="0"/>
          <w:sz w:val="21"/>
          <w:szCs w:val="21"/>
        </w:rPr>
        <w:t xml:space="preserve">aus Kanistern und </w:t>
      </w:r>
      <w:r w:rsidR="00E93338" w:rsidRPr="00D431C6">
        <w:rPr>
          <w:rFonts w:ascii="Calibri" w:hAnsi="Calibri"/>
          <w:bCs/>
          <w:spacing w:val="0"/>
          <w:sz w:val="21"/>
          <w:szCs w:val="21"/>
        </w:rPr>
        <w:t>Fässern</w:t>
      </w:r>
      <w:r w:rsidR="00040DC0" w:rsidRPr="00D431C6">
        <w:rPr>
          <w:rFonts w:ascii="Calibri" w:hAnsi="Calibri"/>
          <w:bCs/>
          <w:spacing w:val="0"/>
          <w:sz w:val="21"/>
          <w:szCs w:val="21"/>
        </w:rPr>
        <w:t>.</w:t>
      </w:r>
      <w:r w:rsidR="00FB6C3C" w:rsidRPr="00D431C6">
        <w:rPr>
          <w:rFonts w:ascii="Calibri" w:hAnsi="Calibri"/>
          <w:bCs/>
          <w:spacing w:val="0"/>
          <w:sz w:val="21"/>
          <w:szCs w:val="21"/>
        </w:rPr>
        <w:t xml:space="preserve"> Sie eignen sich je nach Durchflussleistung und Betriebsart </w:t>
      </w:r>
      <w:r w:rsidR="00C677EF" w:rsidRPr="00D431C6">
        <w:rPr>
          <w:rFonts w:ascii="Calibri" w:hAnsi="Calibri"/>
          <w:bCs/>
          <w:spacing w:val="0"/>
          <w:sz w:val="21"/>
          <w:szCs w:val="21"/>
        </w:rPr>
        <w:t>eher</w:t>
      </w:r>
      <w:r w:rsidR="00FB6C3C" w:rsidRPr="00D431C6">
        <w:rPr>
          <w:rFonts w:ascii="Calibri" w:hAnsi="Calibri"/>
          <w:bCs/>
          <w:spacing w:val="0"/>
          <w:sz w:val="21"/>
          <w:szCs w:val="21"/>
        </w:rPr>
        <w:t xml:space="preserve"> für den</w:t>
      </w:r>
      <w:r w:rsidR="00D310CC" w:rsidRPr="00D431C6">
        <w:rPr>
          <w:rFonts w:ascii="Calibri" w:hAnsi="Calibri"/>
          <w:bCs/>
          <w:spacing w:val="0"/>
          <w:sz w:val="21"/>
          <w:szCs w:val="21"/>
        </w:rPr>
        <w:t xml:space="preserve"> Self-Service-</w:t>
      </w:r>
      <w:r w:rsidR="00FB6C3C" w:rsidRPr="00D431C6">
        <w:rPr>
          <w:rFonts w:ascii="Calibri" w:hAnsi="Calibri"/>
          <w:bCs/>
          <w:spacing w:val="0"/>
          <w:sz w:val="21"/>
          <w:szCs w:val="21"/>
        </w:rPr>
        <w:t xml:space="preserve">Einsatz </w:t>
      </w:r>
      <w:r w:rsidR="00D310CC" w:rsidRPr="00D431C6">
        <w:rPr>
          <w:rFonts w:ascii="Calibri" w:hAnsi="Calibri"/>
          <w:bCs/>
          <w:spacing w:val="0"/>
          <w:sz w:val="21"/>
          <w:szCs w:val="21"/>
        </w:rPr>
        <w:t>oder den Betr</w:t>
      </w:r>
      <w:r w:rsidR="0016377A">
        <w:rPr>
          <w:rFonts w:ascii="Calibri" w:hAnsi="Calibri"/>
          <w:bCs/>
          <w:spacing w:val="0"/>
          <w:sz w:val="21"/>
          <w:szCs w:val="21"/>
        </w:rPr>
        <w:t>ieb</w:t>
      </w:r>
      <w:r w:rsidR="00D310CC" w:rsidRPr="00D431C6">
        <w:rPr>
          <w:rFonts w:ascii="Calibri" w:hAnsi="Calibri"/>
          <w:bCs/>
          <w:spacing w:val="0"/>
          <w:sz w:val="21"/>
          <w:szCs w:val="21"/>
        </w:rPr>
        <w:t xml:space="preserve"> an</w:t>
      </w:r>
      <w:r w:rsidR="00FB6C3C" w:rsidRPr="00D431C6">
        <w:rPr>
          <w:rFonts w:ascii="Calibri" w:hAnsi="Calibri"/>
          <w:bCs/>
          <w:spacing w:val="0"/>
          <w:sz w:val="21"/>
          <w:szCs w:val="21"/>
        </w:rPr>
        <w:t xml:space="preserve"> Tankstellen oder in Werkstätten und </w:t>
      </w:r>
      <w:r w:rsidR="00E93338" w:rsidRPr="00D431C6">
        <w:rPr>
          <w:rFonts w:ascii="Calibri" w:hAnsi="Calibri"/>
          <w:bCs/>
          <w:spacing w:val="0"/>
          <w:sz w:val="21"/>
          <w:szCs w:val="21"/>
        </w:rPr>
        <w:t xml:space="preserve">lassen sich </w:t>
      </w:r>
      <w:r w:rsidR="00FB6C3C" w:rsidRPr="00D431C6">
        <w:rPr>
          <w:rFonts w:ascii="Calibri" w:hAnsi="Calibri"/>
          <w:bCs/>
          <w:spacing w:val="0"/>
          <w:sz w:val="21"/>
          <w:szCs w:val="21"/>
        </w:rPr>
        <w:t>auch für andere wässrige Medien (Scheibenklar, Teilereiniger u.a.) verwenden.</w:t>
      </w:r>
    </w:p>
    <w:p w14:paraId="109FF7B1" w14:textId="77777777" w:rsidR="00FB6C3C" w:rsidRPr="00D431C6" w:rsidRDefault="00243B1A" w:rsidP="00D310CC">
      <w:pPr>
        <w:spacing w:after="120" w:line="360" w:lineRule="auto"/>
        <w:ind w:left="0"/>
        <w:jc w:val="both"/>
        <w:rPr>
          <w:rFonts w:ascii="Calibri" w:hAnsi="Calibri"/>
          <w:b/>
          <w:spacing w:val="0"/>
          <w:sz w:val="21"/>
          <w:szCs w:val="21"/>
        </w:rPr>
      </w:pPr>
      <w:r w:rsidRPr="00D431C6">
        <w:rPr>
          <w:rFonts w:ascii="Calibri" w:hAnsi="Calibri"/>
          <w:b/>
          <w:spacing w:val="0"/>
          <w:sz w:val="21"/>
          <w:szCs w:val="21"/>
        </w:rPr>
        <w:t>AdBlue®-Pumpen für alle Klassen</w:t>
      </w:r>
    </w:p>
    <w:p w14:paraId="63EDEA23" w14:textId="4ACEA287" w:rsidR="00FB6C3C" w:rsidRPr="00D431C6" w:rsidRDefault="00E93338" w:rsidP="00D310CC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1"/>
          <w:szCs w:val="21"/>
        </w:rPr>
      </w:pPr>
      <w:r w:rsidRPr="00D431C6">
        <w:rPr>
          <w:rFonts w:ascii="Calibri" w:hAnsi="Calibri"/>
          <w:bCs/>
          <w:spacing w:val="0"/>
          <w:sz w:val="21"/>
          <w:szCs w:val="21"/>
        </w:rPr>
        <w:t xml:space="preserve">Das kleinste Modell des neuen AdBlue®-Pumpen-Sortiments von Rapid ist 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>die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 kompakte und leichte Kanisterpumpe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 xml:space="preserve"> ABP 5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. 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>Sie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C96847" w:rsidRPr="00D431C6">
        <w:rPr>
          <w:rFonts w:ascii="Calibri" w:hAnsi="Calibri"/>
          <w:bCs/>
          <w:spacing w:val="0"/>
          <w:sz w:val="21"/>
          <w:szCs w:val="21"/>
        </w:rPr>
        <w:t>wird mit sechs mitgelieferten AA-Batterien betrieben und ist ausgelegt für die Betankung aus Kleingebinden wie etwa Kanistern und Flaschen. Die ABP 5 B schaff</w:t>
      </w:r>
      <w:r w:rsidR="000D2651" w:rsidRPr="00D431C6">
        <w:rPr>
          <w:rFonts w:ascii="Calibri" w:hAnsi="Calibri"/>
          <w:bCs/>
          <w:spacing w:val="0"/>
          <w:sz w:val="21"/>
          <w:szCs w:val="21"/>
        </w:rPr>
        <w:t>t</w:t>
      </w:r>
      <w:r w:rsidR="00C96847" w:rsidRPr="00D431C6">
        <w:rPr>
          <w:rFonts w:ascii="Calibri" w:hAnsi="Calibri"/>
          <w:bCs/>
          <w:spacing w:val="0"/>
          <w:sz w:val="21"/>
          <w:szCs w:val="21"/>
        </w:rPr>
        <w:t xml:space="preserve"> Durchflussmengen von bis zu 5,0 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>l</w:t>
      </w:r>
      <w:r w:rsidR="00C96847" w:rsidRPr="00D431C6">
        <w:rPr>
          <w:rFonts w:ascii="Calibri" w:hAnsi="Calibri"/>
          <w:bCs/>
          <w:spacing w:val="0"/>
          <w:sz w:val="21"/>
          <w:szCs w:val="21"/>
        </w:rPr>
        <w:t>/m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>in</w:t>
      </w:r>
      <w:r w:rsidR="00C96847" w:rsidRPr="00D431C6">
        <w:rPr>
          <w:rFonts w:ascii="Calibri" w:hAnsi="Calibri"/>
          <w:bCs/>
          <w:spacing w:val="0"/>
          <w:sz w:val="21"/>
          <w:szCs w:val="21"/>
        </w:rPr>
        <w:t xml:space="preserve"> und verfügt über ein Saugrohr von 340 mm Länge. Ihr 1.</w:t>
      </w:r>
      <w:r w:rsidR="00DB233B" w:rsidRPr="00D431C6">
        <w:rPr>
          <w:rFonts w:ascii="Calibri" w:hAnsi="Calibri"/>
          <w:bCs/>
          <w:spacing w:val="0"/>
          <w:sz w:val="21"/>
          <w:szCs w:val="21"/>
        </w:rPr>
        <w:t>6</w:t>
      </w:r>
      <w:r w:rsidR="00C96847" w:rsidRPr="00D431C6">
        <w:rPr>
          <w:rFonts w:ascii="Calibri" w:hAnsi="Calibri"/>
          <w:bCs/>
          <w:spacing w:val="0"/>
          <w:sz w:val="21"/>
          <w:szCs w:val="21"/>
        </w:rPr>
        <w:t xml:space="preserve">00 mm langer Abgabeschlauch ermöglicht die komfortable Betankung von </w:t>
      </w:r>
      <w:r w:rsidR="000D2651" w:rsidRPr="00D431C6">
        <w:rPr>
          <w:rFonts w:ascii="Calibri" w:hAnsi="Calibri"/>
          <w:bCs/>
          <w:spacing w:val="0"/>
          <w:sz w:val="21"/>
          <w:szCs w:val="21"/>
        </w:rPr>
        <w:t>Limousinen</w:t>
      </w:r>
      <w:r w:rsidR="001420B7" w:rsidRPr="00D431C6">
        <w:rPr>
          <w:rFonts w:ascii="Calibri" w:hAnsi="Calibri"/>
          <w:bCs/>
          <w:spacing w:val="0"/>
          <w:sz w:val="21"/>
          <w:szCs w:val="21"/>
        </w:rPr>
        <w:t xml:space="preserve"> und Kombis aller Klassen sowie </w:t>
      </w:r>
      <w:r w:rsidR="00C96847" w:rsidRPr="00D431C6">
        <w:rPr>
          <w:rFonts w:ascii="Calibri" w:hAnsi="Calibri"/>
          <w:bCs/>
          <w:spacing w:val="0"/>
          <w:sz w:val="21"/>
          <w:szCs w:val="21"/>
        </w:rPr>
        <w:t>SUV und Sprintern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 xml:space="preserve"> – direkt aus den Kanistern</w:t>
      </w:r>
      <w:r w:rsidR="00C96847" w:rsidRPr="00D431C6">
        <w:rPr>
          <w:rFonts w:ascii="Calibri" w:hAnsi="Calibri"/>
          <w:bCs/>
          <w:spacing w:val="0"/>
          <w:sz w:val="21"/>
          <w:szCs w:val="21"/>
        </w:rPr>
        <w:t>.</w:t>
      </w:r>
    </w:p>
    <w:p w14:paraId="393C1A54" w14:textId="14A5E1E3" w:rsidR="000D2651" w:rsidRPr="00D431C6" w:rsidRDefault="000D2651" w:rsidP="00D310CC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1"/>
          <w:szCs w:val="21"/>
        </w:rPr>
      </w:pPr>
      <w:r w:rsidRPr="00D431C6">
        <w:rPr>
          <w:rFonts w:ascii="Calibri" w:hAnsi="Calibri"/>
          <w:bCs/>
          <w:spacing w:val="0"/>
          <w:sz w:val="21"/>
          <w:szCs w:val="21"/>
        </w:rPr>
        <w:t xml:space="preserve">Deutlich mehr Leistung 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und Reichweite 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bieten </w:t>
      </w:r>
      <w:bookmarkStart w:id="1" w:name="_Hlk32911832"/>
      <w:r w:rsidRPr="00D431C6">
        <w:rPr>
          <w:rFonts w:ascii="Calibri" w:hAnsi="Calibri"/>
          <w:bCs/>
          <w:spacing w:val="0"/>
          <w:sz w:val="21"/>
          <w:szCs w:val="21"/>
        </w:rPr>
        <w:t>die AdBlue®-Fasspumpen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 von Rapid. Neben einer manuellen Ausführung steh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 xml:space="preserve">t 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hier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>nun die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neue 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Akku-betriebene </w:t>
      </w:r>
      <w:r w:rsidR="009159F5" w:rsidRPr="00D431C6">
        <w:rPr>
          <w:rFonts w:ascii="Calibri" w:hAnsi="Calibri"/>
          <w:bCs/>
          <w:color w:val="000000"/>
          <w:spacing w:val="0"/>
          <w:sz w:val="21"/>
          <w:szCs w:val="21"/>
        </w:rPr>
        <w:t>ABP 15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>zur Auswahl. D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iese Pumpe 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arbeitet mit einem Elektromotor mit 30 Watt Power und ist für einen bis zu 15-minütigen Dauereinsatz sowie Durchflussmengen von bis 15 l/min ausgelegt.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>Sie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 verfügt über einen modernen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>12-Volt-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Lithium-Ionen-Akku (3.200 mAh) mit sehr kurzen Ladezeiten. </w:t>
      </w:r>
      <w:r w:rsidR="001420B7" w:rsidRPr="00D431C6">
        <w:rPr>
          <w:rFonts w:ascii="Calibri" w:hAnsi="Calibri"/>
          <w:bCs/>
          <w:spacing w:val="0"/>
          <w:sz w:val="21"/>
          <w:szCs w:val="21"/>
        </w:rPr>
        <w:t>Mit einer einzigen Voll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ladung bewältigt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die </w:t>
      </w:r>
      <w:r w:rsidR="009159F5" w:rsidRPr="00D431C6">
        <w:rPr>
          <w:rFonts w:ascii="Calibri" w:hAnsi="Calibri"/>
          <w:bCs/>
          <w:color w:val="000000"/>
          <w:spacing w:val="0"/>
          <w:sz w:val="21"/>
          <w:szCs w:val="21"/>
        </w:rPr>
        <w:t>ABP 15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>Fördermengen von bis zu 800 Liter</w:t>
      </w:r>
      <w:r w:rsidR="0072278A" w:rsidRPr="00D431C6">
        <w:rPr>
          <w:rFonts w:ascii="Calibri" w:hAnsi="Calibri"/>
          <w:bCs/>
          <w:spacing w:val="0"/>
          <w:sz w:val="21"/>
          <w:szCs w:val="21"/>
        </w:rPr>
        <w:t>!</w:t>
      </w:r>
      <w:r w:rsidR="00954D7F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Ihr </w:t>
      </w:r>
      <w:r w:rsidR="0072278A" w:rsidRPr="00D431C6">
        <w:rPr>
          <w:rFonts w:ascii="Calibri" w:hAnsi="Calibri"/>
          <w:bCs/>
          <w:spacing w:val="0"/>
          <w:sz w:val="21"/>
          <w:szCs w:val="21"/>
        </w:rPr>
        <w:t>ausziehbare</w:t>
      </w:r>
      <w:r w:rsidR="009159F5" w:rsidRPr="00D431C6">
        <w:rPr>
          <w:rFonts w:ascii="Calibri" w:hAnsi="Calibri"/>
          <w:bCs/>
          <w:spacing w:val="0"/>
          <w:sz w:val="21"/>
          <w:szCs w:val="21"/>
        </w:rPr>
        <w:t xml:space="preserve">s </w:t>
      </w:r>
      <w:r w:rsidR="0072278A" w:rsidRPr="00D431C6">
        <w:rPr>
          <w:rFonts w:ascii="Calibri" w:hAnsi="Calibri"/>
          <w:bCs/>
          <w:spacing w:val="0"/>
          <w:sz w:val="21"/>
          <w:szCs w:val="21"/>
        </w:rPr>
        <w:t xml:space="preserve">Teleskop-Saugrohr lässt sich bis zu 1.245 mm tief in das AdBlue®-Fass einführen </w:t>
      </w:r>
      <w:r w:rsidR="001420B7" w:rsidRPr="00D431C6">
        <w:rPr>
          <w:rFonts w:ascii="Calibri" w:hAnsi="Calibri"/>
          <w:bCs/>
          <w:spacing w:val="0"/>
          <w:sz w:val="21"/>
          <w:szCs w:val="21"/>
        </w:rPr>
        <w:t>und der</w:t>
      </w:r>
      <w:r w:rsidR="0072278A" w:rsidRPr="00D431C6">
        <w:rPr>
          <w:rFonts w:ascii="Calibri" w:hAnsi="Calibri"/>
          <w:bCs/>
          <w:spacing w:val="0"/>
          <w:sz w:val="21"/>
          <w:szCs w:val="21"/>
        </w:rPr>
        <w:t xml:space="preserve"> 2.000 mm lange</w:t>
      </w:r>
      <w:r w:rsidR="001420B7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72278A" w:rsidRPr="00D431C6">
        <w:rPr>
          <w:rFonts w:ascii="Calibri" w:hAnsi="Calibri"/>
          <w:bCs/>
          <w:spacing w:val="0"/>
          <w:sz w:val="21"/>
          <w:szCs w:val="21"/>
        </w:rPr>
        <w:lastRenderedPageBreak/>
        <w:t xml:space="preserve">Abgabeschlauch 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 xml:space="preserve">mit seiner manuellen Zapfpistole </w:t>
      </w:r>
      <w:r w:rsidR="0072278A" w:rsidRPr="00D431C6">
        <w:rPr>
          <w:rFonts w:ascii="Calibri" w:hAnsi="Calibri"/>
          <w:bCs/>
          <w:spacing w:val="0"/>
          <w:sz w:val="21"/>
          <w:szCs w:val="21"/>
        </w:rPr>
        <w:t xml:space="preserve">erlaubt den </w:t>
      </w:r>
      <w:r w:rsidR="00747C0A" w:rsidRPr="00D431C6">
        <w:rPr>
          <w:rFonts w:ascii="Calibri" w:hAnsi="Calibri"/>
          <w:bCs/>
          <w:spacing w:val="0"/>
          <w:sz w:val="21"/>
          <w:szCs w:val="21"/>
        </w:rPr>
        <w:t>einfachen</w:t>
      </w:r>
      <w:r w:rsidR="0072278A" w:rsidRPr="00D431C6">
        <w:rPr>
          <w:rFonts w:ascii="Calibri" w:hAnsi="Calibri"/>
          <w:bCs/>
          <w:spacing w:val="0"/>
          <w:sz w:val="21"/>
          <w:szCs w:val="21"/>
        </w:rPr>
        <w:t xml:space="preserve"> Zugang zu den Einfüllstutzen von Transportern, LKW, Bussen sowie Bau- und Landmaschinen.</w:t>
      </w:r>
    </w:p>
    <w:bookmarkEnd w:id="1"/>
    <w:p w14:paraId="51CAEBA5" w14:textId="773ACDC6" w:rsidR="00243B1A" w:rsidRPr="00D431C6" w:rsidRDefault="00243B1A" w:rsidP="00D310CC">
      <w:pPr>
        <w:spacing w:after="120" w:line="360" w:lineRule="auto"/>
        <w:ind w:left="0"/>
        <w:jc w:val="both"/>
        <w:rPr>
          <w:rFonts w:ascii="Calibri" w:hAnsi="Calibri"/>
          <w:b/>
          <w:spacing w:val="0"/>
          <w:sz w:val="21"/>
          <w:szCs w:val="21"/>
        </w:rPr>
      </w:pPr>
      <w:r w:rsidRPr="00D431C6">
        <w:rPr>
          <w:rFonts w:ascii="Calibri" w:hAnsi="Calibri"/>
          <w:b/>
          <w:spacing w:val="0"/>
          <w:sz w:val="21"/>
          <w:szCs w:val="21"/>
        </w:rPr>
        <w:t>Manuelle Alternative</w:t>
      </w:r>
      <w:r w:rsidR="00996F75" w:rsidRPr="00D431C6">
        <w:rPr>
          <w:rFonts w:ascii="Calibri" w:hAnsi="Calibri"/>
          <w:b/>
          <w:spacing w:val="0"/>
          <w:sz w:val="21"/>
          <w:szCs w:val="21"/>
        </w:rPr>
        <w:t>n</w:t>
      </w:r>
    </w:p>
    <w:p w14:paraId="70BEFEB1" w14:textId="58B7FB93" w:rsidR="00977966" w:rsidRPr="00D431C6" w:rsidRDefault="00977966" w:rsidP="00D310CC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1"/>
          <w:szCs w:val="21"/>
        </w:rPr>
      </w:pPr>
      <w:bookmarkStart w:id="2" w:name="_Hlk32911916"/>
      <w:r w:rsidRPr="00D431C6">
        <w:rPr>
          <w:rFonts w:ascii="Calibri" w:hAnsi="Calibri"/>
          <w:bCs/>
          <w:spacing w:val="0"/>
          <w:sz w:val="21"/>
          <w:szCs w:val="21"/>
        </w:rPr>
        <w:t xml:space="preserve">Als rein manuelle Alternative 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 xml:space="preserve">führt 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die Rapid Group 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 xml:space="preserve">verschiedene 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>als Handhebel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>- oder Drehschieber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 xml:space="preserve">modell ausgelegte </w:t>
      </w:r>
      <w:r w:rsidRPr="00D431C6">
        <w:rPr>
          <w:rFonts w:ascii="Calibri" w:hAnsi="Calibri"/>
          <w:bCs/>
          <w:spacing w:val="0"/>
          <w:sz w:val="21"/>
          <w:szCs w:val="21"/>
        </w:rPr>
        <w:t>Fasspumpe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>n. Aufgrund ihrer kompakten Bauart sehr beliebt ist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 xml:space="preserve">hier unter anderem die </w:t>
      </w:r>
      <w:r w:rsidR="00974140" w:rsidRPr="00D431C6">
        <w:rPr>
          <w:rFonts w:ascii="Calibri" w:hAnsi="Calibri"/>
          <w:bCs/>
          <w:color w:val="000000"/>
          <w:spacing w:val="0"/>
          <w:sz w:val="21"/>
          <w:szCs w:val="21"/>
        </w:rPr>
        <w:t>AF 10-AB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 xml:space="preserve">. 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>S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ie 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 xml:space="preserve">lässt sich 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 xml:space="preserve">unabhängig 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von jeder externen Energiequelle 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>betr</w:t>
      </w:r>
      <w:r w:rsidR="00EB20D9">
        <w:rPr>
          <w:rFonts w:ascii="Calibri" w:hAnsi="Calibri"/>
          <w:bCs/>
          <w:spacing w:val="0"/>
          <w:sz w:val="21"/>
          <w:szCs w:val="21"/>
        </w:rPr>
        <w:t>ei</w:t>
      </w:r>
      <w:bookmarkStart w:id="3" w:name="_GoBack"/>
      <w:bookmarkEnd w:id="3"/>
      <w:r w:rsidR="00B32991" w:rsidRPr="00D431C6">
        <w:rPr>
          <w:rFonts w:ascii="Calibri" w:hAnsi="Calibri"/>
          <w:bCs/>
          <w:spacing w:val="0"/>
          <w:sz w:val="21"/>
          <w:szCs w:val="21"/>
        </w:rPr>
        <w:t xml:space="preserve">ben </w:t>
      </w:r>
      <w:r w:rsidR="005D06FA" w:rsidRPr="00D431C6">
        <w:rPr>
          <w:rFonts w:ascii="Calibri" w:hAnsi="Calibri"/>
          <w:bCs/>
          <w:spacing w:val="0"/>
          <w:sz w:val="21"/>
          <w:szCs w:val="21"/>
        </w:rPr>
        <w:t xml:space="preserve">und </w:t>
      </w:r>
      <w:r w:rsidRPr="00D431C6">
        <w:rPr>
          <w:rFonts w:ascii="Calibri" w:hAnsi="Calibri"/>
          <w:bCs/>
          <w:spacing w:val="0"/>
          <w:sz w:val="21"/>
          <w:szCs w:val="21"/>
        </w:rPr>
        <w:t>hat ein Teleskop-Saugrohr aus Kunststoff, das sich zur AdBlue®-Betankung aus alle</w:t>
      </w:r>
      <w:r w:rsidR="00F802C0" w:rsidRPr="00D431C6">
        <w:rPr>
          <w:rFonts w:ascii="Calibri" w:hAnsi="Calibri"/>
          <w:bCs/>
          <w:spacing w:val="0"/>
          <w:sz w:val="21"/>
          <w:szCs w:val="21"/>
        </w:rPr>
        <w:t>n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 marktüblichen Deckelfässer</w:t>
      </w:r>
      <w:r w:rsidR="00F802C0" w:rsidRPr="00D431C6">
        <w:rPr>
          <w:rFonts w:ascii="Calibri" w:hAnsi="Calibri"/>
          <w:bCs/>
          <w:spacing w:val="0"/>
          <w:sz w:val="21"/>
          <w:szCs w:val="21"/>
        </w:rPr>
        <w:t>n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 mit 50 bis 200 Liter Fassungsvermögen eigne</w:t>
      </w:r>
      <w:r w:rsidR="00F802C0" w:rsidRPr="00D431C6">
        <w:rPr>
          <w:rFonts w:ascii="Calibri" w:hAnsi="Calibri"/>
          <w:bCs/>
          <w:spacing w:val="0"/>
          <w:sz w:val="21"/>
          <w:szCs w:val="21"/>
        </w:rPr>
        <w:t>t. Der Abgabeschlauch hat eine Länge von 2.000 mm. Mit einer Hubleistung von 0,</w:t>
      </w:r>
      <w:r w:rsidR="00B32991" w:rsidRPr="00D431C6">
        <w:rPr>
          <w:rFonts w:ascii="Calibri" w:hAnsi="Calibri"/>
          <w:bCs/>
          <w:spacing w:val="0"/>
          <w:sz w:val="21"/>
          <w:szCs w:val="21"/>
        </w:rPr>
        <w:t>2</w:t>
      </w:r>
      <w:r w:rsidR="00F802C0" w:rsidRPr="00D431C6">
        <w:rPr>
          <w:rFonts w:ascii="Calibri" w:hAnsi="Calibri"/>
          <w:bCs/>
          <w:spacing w:val="0"/>
          <w:sz w:val="21"/>
          <w:szCs w:val="21"/>
        </w:rPr>
        <w:t xml:space="preserve">5 Liter ist diese Pumpe unter anderem </w:t>
      </w:r>
      <w:r w:rsidR="00747C0A" w:rsidRPr="00D431C6">
        <w:rPr>
          <w:rFonts w:ascii="Calibri" w:hAnsi="Calibri"/>
          <w:bCs/>
          <w:spacing w:val="0"/>
          <w:sz w:val="21"/>
          <w:szCs w:val="21"/>
        </w:rPr>
        <w:t xml:space="preserve">auch </w:t>
      </w:r>
      <w:r w:rsidR="00F802C0" w:rsidRPr="00D431C6">
        <w:rPr>
          <w:rFonts w:ascii="Calibri" w:hAnsi="Calibri"/>
          <w:bCs/>
          <w:spacing w:val="0"/>
          <w:sz w:val="21"/>
          <w:szCs w:val="21"/>
        </w:rPr>
        <w:t xml:space="preserve">eine ideale Lösung für das unkomplizierte </w:t>
      </w:r>
      <w:r w:rsidR="00747C0A" w:rsidRPr="00D431C6">
        <w:rPr>
          <w:rFonts w:ascii="Calibri" w:hAnsi="Calibri"/>
          <w:bCs/>
          <w:spacing w:val="0"/>
          <w:sz w:val="21"/>
          <w:szCs w:val="21"/>
        </w:rPr>
        <w:t>in-situ-</w:t>
      </w:r>
      <w:r w:rsidR="00F802C0" w:rsidRPr="00D431C6">
        <w:rPr>
          <w:rFonts w:ascii="Calibri" w:hAnsi="Calibri"/>
          <w:bCs/>
          <w:spacing w:val="0"/>
          <w:sz w:val="21"/>
          <w:szCs w:val="21"/>
        </w:rPr>
        <w:t xml:space="preserve">Nachfüllen von AdBlue® – </w:t>
      </w:r>
      <w:r w:rsidR="00243B1A" w:rsidRPr="00D431C6">
        <w:rPr>
          <w:rFonts w:ascii="Calibri" w:hAnsi="Calibri"/>
          <w:bCs/>
          <w:spacing w:val="0"/>
          <w:sz w:val="21"/>
          <w:szCs w:val="21"/>
        </w:rPr>
        <w:t xml:space="preserve">insbesondere </w:t>
      </w:r>
      <w:r w:rsidR="00F802C0" w:rsidRPr="00D431C6">
        <w:rPr>
          <w:rFonts w:ascii="Calibri" w:hAnsi="Calibri"/>
          <w:bCs/>
          <w:spacing w:val="0"/>
          <w:sz w:val="21"/>
          <w:szCs w:val="21"/>
        </w:rPr>
        <w:t>von Fahrzeugen auf Tour oder am Einsatzort (z.B. auf Baustellen).</w:t>
      </w:r>
      <w:bookmarkEnd w:id="2"/>
    </w:p>
    <w:p w14:paraId="6A3DBFC3" w14:textId="77777777" w:rsidR="0067258B" w:rsidRPr="00D431C6" w:rsidRDefault="0067258B" w:rsidP="00D310CC">
      <w:pPr>
        <w:spacing w:after="120" w:line="360" w:lineRule="auto"/>
        <w:ind w:left="0"/>
        <w:jc w:val="both"/>
        <w:rPr>
          <w:rFonts w:ascii="Calibri" w:hAnsi="Calibri"/>
          <w:bCs/>
          <w:spacing w:val="0"/>
          <w:sz w:val="21"/>
          <w:szCs w:val="21"/>
        </w:rPr>
      </w:pPr>
      <w:r w:rsidRPr="00D431C6">
        <w:rPr>
          <w:rFonts w:ascii="Calibri" w:hAnsi="Calibri"/>
          <w:bCs/>
          <w:spacing w:val="0"/>
          <w:sz w:val="21"/>
          <w:szCs w:val="21"/>
        </w:rPr>
        <w:t>Alle neuen Kanister- und Fasspumpen im AdBlue®-Sortiment von Rapid lassen sich auch für das Um- und Befüllen anderer wässriger Flüssigkeiten nutzen, die im Tankstellen- und Werkstattbettrieb Anwendung finden. Typischer</w:t>
      </w:r>
      <w:r w:rsidR="00243B1A" w:rsidRPr="00D431C6">
        <w:rPr>
          <w:rFonts w:ascii="Calibri" w:hAnsi="Calibri"/>
          <w:bCs/>
          <w:spacing w:val="0"/>
          <w:sz w:val="21"/>
          <w:szCs w:val="21"/>
        </w:rPr>
        <w:t>weise zum Be</w:t>
      </w:r>
      <w:r w:rsidRPr="00D431C6">
        <w:rPr>
          <w:rFonts w:ascii="Calibri" w:hAnsi="Calibri"/>
          <w:bCs/>
          <w:spacing w:val="0"/>
          <w:sz w:val="21"/>
          <w:szCs w:val="21"/>
        </w:rPr>
        <w:t>ispiel für Scheibenklar- und Teilereinigungsmedien.</w:t>
      </w:r>
    </w:p>
    <w:p w14:paraId="5DF29898" w14:textId="77777777" w:rsidR="00C677EF" w:rsidRPr="00D431C6" w:rsidRDefault="00B0471B" w:rsidP="00D310CC">
      <w:pPr>
        <w:spacing w:after="120" w:line="360" w:lineRule="auto"/>
        <w:ind w:left="0"/>
        <w:jc w:val="both"/>
        <w:rPr>
          <w:rFonts w:ascii="Calibri" w:hAnsi="Calibri"/>
          <w:b/>
          <w:spacing w:val="0"/>
          <w:sz w:val="21"/>
          <w:szCs w:val="21"/>
        </w:rPr>
      </w:pPr>
      <w:r w:rsidRPr="00D431C6">
        <w:rPr>
          <w:rFonts w:ascii="Calibri" w:hAnsi="Calibri"/>
          <w:b/>
          <w:spacing w:val="0"/>
          <w:sz w:val="21"/>
          <w:szCs w:val="21"/>
        </w:rPr>
        <w:t>Großes AdBlue®-Sortiment</w:t>
      </w:r>
    </w:p>
    <w:p w14:paraId="3ED4E99E" w14:textId="57E7E239" w:rsidR="009529AC" w:rsidRPr="00D431C6" w:rsidRDefault="00DB233B" w:rsidP="00D310CC">
      <w:pPr>
        <w:spacing w:after="120" w:line="360" w:lineRule="auto"/>
        <w:ind w:left="0"/>
        <w:jc w:val="both"/>
        <w:rPr>
          <w:rFonts w:ascii="Calibri" w:hAnsi="Calibri"/>
          <w:bCs/>
          <w:i/>
          <w:iCs/>
          <w:spacing w:val="0"/>
          <w:sz w:val="21"/>
          <w:szCs w:val="21"/>
        </w:rPr>
      </w:pPr>
      <w:r w:rsidRPr="00D431C6">
        <w:rPr>
          <w:rFonts w:ascii="Calibri" w:hAnsi="Calibri"/>
          <w:bCs/>
          <w:spacing w:val="0"/>
          <w:sz w:val="21"/>
          <w:szCs w:val="21"/>
        </w:rPr>
        <w:t>S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 xml:space="preserve">chon </w:t>
      </w:r>
      <w:r w:rsidR="00852FF0" w:rsidRPr="00D431C6">
        <w:rPr>
          <w:rFonts w:ascii="Calibri" w:hAnsi="Calibri"/>
          <w:bCs/>
          <w:spacing w:val="0"/>
          <w:sz w:val="21"/>
          <w:szCs w:val="21"/>
        </w:rPr>
        <w:t>vor einigen Jahren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 xml:space="preserve"> hat Rapid </w:t>
      </w:r>
      <w:r w:rsidR="00747C0A" w:rsidRPr="00D431C6">
        <w:rPr>
          <w:rFonts w:ascii="Calibri" w:hAnsi="Calibri"/>
          <w:bCs/>
          <w:spacing w:val="0"/>
          <w:sz w:val="21"/>
          <w:szCs w:val="21"/>
        </w:rPr>
        <w:t xml:space="preserve">damit begonnen, </w:t>
      </w:r>
      <w:r w:rsidR="00B0471B" w:rsidRPr="00D431C6">
        <w:rPr>
          <w:rFonts w:ascii="Calibri" w:hAnsi="Calibri"/>
          <w:bCs/>
          <w:spacing w:val="0"/>
          <w:sz w:val="21"/>
          <w:szCs w:val="21"/>
        </w:rPr>
        <w:t xml:space="preserve">eine umfangreiche Auswahl an Produkten und Systemen für das </w:t>
      </w:r>
      <w:bookmarkStart w:id="4" w:name="_Hlk32909516"/>
      <w:r w:rsidR="00B0471B" w:rsidRPr="00D431C6">
        <w:rPr>
          <w:rFonts w:ascii="Calibri" w:hAnsi="Calibri"/>
          <w:bCs/>
          <w:spacing w:val="0"/>
          <w:sz w:val="21"/>
          <w:szCs w:val="21"/>
        </w:rPr>
        <w:t>AdBlue®</w:t>
      </w:r>
      <w:bookmarkEnd w:id="4"/>
      <w:r w:rsidR="00B0471B" w:rsidRPr="00D431C6">
        <w:rPr>
          <w:rFonts w:ascii="Calibri" w:hAnsi="Calibri"/>
          <w:bCs/>
          <w:spacing w:val="0"/>
          <w:sz w:val="21"/>
          <w:szCs w:val="21"/>
        </w:rPr>
        <w:t xml:space="preserve">-Handling </w:t>
      </w:r>
      <w:r w:rsidR="00747C0A" w:rsidRPr="00D431C6">
        <w:rPr>
          <w:rFonts w:ascii="Calibri" w:hAnsi="Calibri"/>
          <w:bCs/>
          <w:spacing w:val="0"/>
          <w:sz w:val="21"/>
          <w:szCs w:val="21"/>
        </w:rPr>
        <w:t xml:space="preserve">von Tankstellen und Werkstätten </w:t>
      </w:r>
      <w:r w:rsidR="00B0471B" w:rsidRPr="00D431C6">
        <w:rPr>
          <w:rFonts w:ascii="Calibri" w:hAnsi="Calibri"/>
          <w:bCs/>
          <w:spacing w:val="0"/>
          <w:sz w:val="21"/>
          <w:szCs w:val="21"/>
        </w:rPr>
        <w:t>zusammen</w:t>
      </w:r>
      <w:r w:rsidR="00852FF0" w:rsidRPr="00D431C6">
        <w:rPr>
          <w:rFonts w:ascii="Calibri" w:hAnsi="Calibri"/>
          <w:bCs/>
          <w:spacing w:val="0"/>
          <w:sz w:val="21"/>
          <w:szCs w:val="21"/>
        </w:rPr>
        <w:t>zustellen</w:t>
      </w:r>
      <w:r w:rsidR="00B0471B" w:rsidRPr="00D431C6">
        <w:rPr>
          <w:rFonts w:ascii="Calibri" w:hAnsi="Calibri"/>
          <w:bCs/>
          <w:spacing w:val="0"/>
          <w:sz w:val="21"/>
          <w:szCs w:val="21"/>
        </w:rPr>
        <w:t xml:space="preserve">. </w:t>
      </w:r>
      <w:r w:rsidR="0067258B" w:rsidRPr="00D431C6">
        <w:rPr>
          <w:rFonts w:ascii="Calibri" w:hAnsi="Calibri"/>
          <w:bCs/>
          <w:spacing w:val="0"/>
          <w:sz w:val="21"/>
          <w:szCs w:val="21"/>
        </w:rPr>
        <w:t>D</w:t>
      </w:r>
      <w:r w:rsidR="00B0471B" w:rsidRPr="00D431C6">
        <w:rPr>
          <w:rFonts w:ascii="Calibri" w:hAnsi="Calibri"/>
          <w:bCs/>
          <w:spacing w:val="0"/>
          <w:sz w:val="21"/>
          <w:szCs w:val="21"/>
        </w:rPr>
        <w:t xml:space="preserve">essen </w:t>
      </w:r>
      <w:r w:rsidR="00852FF0" w:rsidRPr="00D431C6">
        <w:rPr>
          <w:rFonts w:ascii="Calibri" w:hAnsi="Calibri"/>
          <w:bCs/>
          <w:spacing w:val="0"/>
          <w:sz w:val="21"/>
          <w:szCs w:val="21"/>
        </w:rPr>
        <w:t xml:space="preserve">technischen </w:t>
      </w:r>
      <w:r w:rsidR="0067258B" w:rsidRPr="00D431C6">
        <w:rPr>
          <w:rFonts w:ascii="Calibri" w:hAnsi="Calibri"/>
          <w:bCs/>
          <w:spacing w:val="0"/>
          <w:sz w:val="21"/>
          <w:szCs w:val="21"/>
        </w:rPr>
        <w:t>Dreh- und Angelpunkt bilde</w:t>
      </w:r>
      <w:r w:rsidR="00EF45F0" w:rsidRPr="00D431C6">
        <w:rPr>
          <w:rFonts w:ascii="Calibri" w:hAnsi="Calibri"/>
          <w:bCs/>
          <w:spacing w:val="0"/>
          <w:sz w:val="21"/>
          <w:szCs w:val="21"/>
        </w:rPr>
        <w:t>n</w:t>
      </w:r>
      <w:r w:rsidR="0067258B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747C0A" w:rsidRPr="00D431C6">
        <w:rPr>
          <w:rFonts w:ascii="Calibri" w:hAnsi="Calibri"/>
          <w:bCs/>
          <w:spacing w:val="0"/>
          <w:sz w:val="21"/>
          <w:szCs w:val="21"/>
        </w:rPr>
        <w:t>aktuell</w:t>
      </w:r>
      <w:r w:rsidR="009529AC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 xml:space="preserve">die vollautomatisch </w:t>
      </w:r>
      <w:r w:rsidR="00E81302" w:rsidRPr="00D431C6">
        <w:rPr>
          <w:rFonts w:ascii="Calibri" w:hAnsi="Calibri"/>
          <w:bCs/>
          <w:spacing w:val="0"/>
          <w:sz w:val="21"/>
          <w:szCs w:val="21"/>
        </w:rPr>
        <w:t>zu betreibende</w:t>
      </w:r>
      <w:r w:rsidR="00EF45F0" w:rsidRPr="00D431C6">
        <w:rPr>
          <w:rFonts w:ascii="Calibri" w:hAnsi="Calibri"/>
          <w:bCs/>
          <w:spacing w:val="0"/>
          <w:sz w:val="21"/>
          <w:szCs w:val="21"/>
        </w:rPr>
        <w:t>n</w:t>
      </w:r>
      <w:r w:rsidR="00E81302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>Betankungsstation</w:t>
      </w:r>
      <w:r w:rsidR="00EF45F0" w:rsidRPr="00D431C6">
        <w:rPr>
          <w:rFonts w:ascii="Calibri" w:hAnsi="Calibri"/>
          <w:bCs/>
          <w:spacing w:val="0"/>
          <w:sz w:val="21"/>
          <w:szCs w:val="21"/>
        </w:rPr>
        <w:t>en der Baureihe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 xml:space="preserve"> Delphin Pro</w:t>
      </w:r>
      <w:r w:rsidR="009529AC" w:rsidRPr="00D431C6">
        <w:rPr>
          <w:rFonts w:ascii="Calibri" w:hAnsi="Calibri"/>
          <w:bCs/>
          <w:spacing w:val="0"/>
          <w:sz w:val="21"/>
          <w:szCs w:val="21"/>
        </w:rPr>
        <w:t>,</w:t>
      </w:r>
      <w:r w:rsidR="00E65E05" w:rsidRPr="00D431C6">
        <w:rPr>
          <w:rFonts w:ascii="Calibri" w:hAnsi="Calibri"/>
          <w:spacing w:val="0"/>
          <w:sz w:val="21"/>
          <w:szCs w:val="21"/>
          <w:lang w:eastAsia="en-US"/>
        </w:rPr>
        <w:t xml:space="preserve"> </w:t>
      </w:r>
      <w:r w:rsidR="009529AC" w:rsidRPr="00D431C6">
        <w:rPr>
          <w:rFonts w:ascii="Calibri" w:hAnsi="Calibri"/>
          <w:spacing w:val="0"/>
          <w:sz w:val="21"/>
          <w:szCs w:val="21"/>
          <w:lang w:eastAsia="en-US"/>
        </w:rPr>
        <w:t>m</w:t>
      </w:r>
      <w:r w:rsidR="00E65E05" w:rsidRPr="00D431C6">
        <w:rPr>
          <w:rFonts w:ascii="Calibri" w:hAnsi="Calibri"/>
          <w:spacing w:val="0"/>
          <w:sz w:val="21"/>
          <w:szCs w:val="21"/>
          <w:lang w:eastAsia="en-US"/>
        </w:rPr>
        <w:t xml:space="preserve">it </w:t>
      </w:r>
      <w:r w:rsidR="009529AC" w:rsidRPr="00D431C6">
        <w:rPr>
          <w:rFonts w:ascii="Calibri" w:hAnsi="Calibri"/>
          <w:spacing w:val="0"/>
          <w:sz w:val="21"/>
          <w:szCs w:val="21"/>
          <w:lang w:eastAsia="en-US"/>
        </w:rPr>
        <w:t>de</w:t>
      </w:r>
      <w:r w:rsidR="00E81302" w:rsidRPr="00D431C6">
        <w:rPr>
          <w:rFonts w:ascii="Calibri" w:hAnsi="Calibri"/>
          <w:spacing w:val="0"/>
          <w:sz w:val="21"/>
          <w:szCs w:val="21"/>
          <w:lang w:eastAsia="en-US"/>
        </w:rPr>
        <w:t>r</w:t>
      </w:r>
      <w:r w:rsidR="009529AC" w:rsidRPr="00D431C6">
        <w:rPr>
          <w:rFonts w:ascii="Calibri" w:hAnsi="Calibri"/>
          <w:spacing w:val="0"/>
          <w:sz w:val="21"/>
          <w:szCs w:val="21"/>
          <w:lang w:eastAsia="en-US"/>
        </w:rPr>
        <w:t xml:space="preserve"> das Unternehmen 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 xml:space="preserve">den </w:t>
      </w:r>
      <w:r w:rsidR="00747C0A" w:rsidRPr="00D431C6">
        <w:rPr>
          <w:rFonts w:ascii="Calibri" w:hAnsi="Calibri"/>
          <w:bCs/>
          <w:spacing w:val="0"/>
          <w:sz w:val="21"/>
          <w:szCs w:val="21"/>
        </w:rPr>
        <w:t>Anwendern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9529AC" w:rsidRPr="00D431C6">
        <w:rPr>
          <w:rFonts w:ascii="Calibri" w:hAnsi="Calibri"/>
          <w:bCs/>
          <w:spacing w:val="0"/>
          <w:sz w:val="21"/>
          <w:szCs w:val="21"/>
        </w:rPr>
        <w:t xml:space="preserve">viele Möglichkeiten 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>zur Optimierung ihres AdBlue®-Services</w:t>
      </w:r>
      <w:r w:rsidR="009529AC" w:rsidRPr="00D431C6">
        <w:rPr>
          <w:rFonts w:ascii="Calibri" w:hAnsi="Calibri"/>
          <w:bCs/>
          <w:spacing w:val="0"/>
          <w:sz w:val="21"/>
          <w:szCs w:val="21"/>
        </w:rPr>
        <w:t xml:space="preserve"> bietet</w:t>
      </w:r>
      <w:r w:rsidR="00E65E05" w:rsidRPr="00D431C6">
        <w:rPr>
          <w:rFonts w:ascii="Calibri" w:hAnsi="Calibri"/>
          <w:bCs/>
          <w:spacing w:val="0"/>
          <w:sz w:val="21"/>
          <w:szCs w:val="21"/>
        </w:rPr>
        <w:t xml:space="preserve">. </w:t>
      </w:r>
      <w:r w:rsidR="00EF45F0" w:rsidRPr="00D431C6">
        <w:rPr>
          <w:rFonts w:ascii="Calibri" w:hAnsi="Calibri"/>
          <w:bCs/>
          <w:spacing w:val="0"/>
          <w:sz w:val="21"/>
          <w:szCs w:val="21"/>
        </w:rPr>
        <w:t xml:space="preserve">Neben einer stationären Lösung zum direkten Andocken an umgitterte IBC-Tanks enthält die Modellreihe verschiedene mobile Systeme zum Einsatz mit 60-Liter-Kanistern oder 200-Liter-Fässern. </w:t>
      </w:r>
      <w:r w:rsidR="00504258" w:rsidRPr="00D431C6">
        <w:rPr>
          <w:rFonts w:ascii="Calibri" w:hAnsi="Calibri"/>
          <w:bCs/>
          <w:spacing w:val="0"/>
          <w:sz w:val="21"/>
          <w:szCs w:val="21"/>
        </w:rPr>
        <w:t xml:space="preserve">Hier kann der Anwender wählen zwischen der Standardausführung Delphin Pro mit Überlaufschutz und Digitalzähler, der Ausführung </w:t>
      </w:r>
      <w:bookmarkStart w:id="5" w:name="_Hlk64206854"/>
      <w:r w:rsidR="00504258" w:rsidRPr="00D431C6">
        <w:rPr>
          <w:rFonts w:ascii="Calibri" w:hAnsi="Calibri"/>
          <w:bCs/>
          <w:spacing w:val="0"/>
          <w:sz w:val="21"/>
          <w:szCs w:val="21"/>
        </w:rPr>
        <w:t>Delphin Pro X</w:t>
      </w:r>
      <w:r w:rsidR="00EF45F0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bookmarkEnd w:id="5"/>
      <w:r w:rsidR="00504258" w:rsidRPr="00D431C6">
        <w:rPr>
          <w:rFonts w:ascii="Calibri" w:hAnsi="Calibri"/>
          <w:bCs/>
          <w:spacing w:val="0"/>
          <w:sz w:val="21"/>
          <w:szCs w:val="21"/>
        </w:rPr>
        <w:t>mit Volumenstromregelung und Mengenvorwahl sowie einer Delphin Pro X DC, die sich netzunabhängig im Akku-Modus betreiben lässt. Alle mobilen Delphin-Stationen lassen sich zudem mit SEC-Adaptern zu</w:t>
      </w:r>
      <w:r w:rsidR="007911CC" w:rsidRPr="00D431C6">
        <w:rPr>
          <w:rFonts w:ascii="Calibri" w:hAnsi="Calibri"/>
          <w:bCs/>
          <w:spacing w:val="0"/>
          <w:sz w:val="21"/>
          <w:szCs w:val="21"/>
        </w:rPr>
        <w:t>m</w:t>
      </w:r>
      <w:r w:rsidR="00504258" w:rsidRPr="00D431C6">
        <w:rPr>
          <w:rFonts w:ascii="Calibri" w:hAnsi="Calibri"/>
          <w:bCs/>
          <w:spacing w:val="0"/>
          <w:sz w:val="21"/>
          <w:szCs w:val="21"/>
        </w:rPr>
        <w:t xml:space="preserve"> schnellen Anschluss an IBC ausstatten. </w:t>
      </w:r>
      <w:r w:rsidR="0061758E" w:rsidRPr="00D431C6">
        <w:rPr>
          <w:rFonts w:ascii="Calibri" w:hAnsi="Calibri"/>
          <w:bCs/>
          <w:i/>
          <w:iCs/>
          <w:spacing w:val="0"/>
          <w:sz w:val="21"/>
          <w:szCs w:val="21"/>
        </w:rPr>
        <w:t>ar</w:t>
      </w:r>
    </w:p>
    <w:p w14:paraId="0913298B" w14:textId="7F730CE0" w:rsidR="00E65E05" w:rsidRPr="00D431C6" w:rsidRDefault="00E65E05" w:rsidP="00E65E05">
      <w:pPr>
        <w:spacing w:line="360" w:lineRule="auto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 w:rsidRPr="00D431C6">
        <w:rPr>
          <w:rFonts w:ascii="Calibri" w:hAnsi="Calibri"/>
          <w:i/>
          <w:iCs/>
          <w:spacing w:val="0"/>
          <w:sz w:val="16"/>
          <w:szCs w:val="16"/>
        </w:rPr>
        <w:t>6</w:t>
      </w:r>
      <w:r w:rsidR="00DE1012" w:rsidRPr="00D431C6">
        <w:rPr>
          <w:rFonts w:ascii="Calibri" w:hAnsi="Calibri"/>
          <w:i/>
          <w:iCs/>
          <w:spacing w:val="0"/>
          <w:sz w:val="16"/>
          <w:szCs w:val="16"/>
        </w:rPr>
        <w:t>3</w:t>
      </w:r>
      <w:r w:rsidR="00EF3BD5" w:rsidRPr="00D431C6">
        <w:rPr>
          <w:rFonts w:ascii="Calibri" w:hAnsi="Calibri"/>
          <w:i/>
          <w:iCs/>
          <w:spacing w:val="0"/>
          <w:sz w:val="16"/>
          <w:szCs w:val="16"/>
        </w:rPr>
        <w:t>9</w:t>
      </w:r>
      <w:r w:rsidRPr="00D431C6">
        <w:rPr>
          <w:rFonts w:ascii="Calibri" w:hAnsi="Calibri"/>
          <w:i/>
          <w:iCs/>
          <w:spacing w:val="0"/>
          <w:sz w:val="16"/>
          <w:szCs w:val="16"/>
        </w:rPr>
        <w:t xml:space="preserve"> Wörter/ 4.</w:t>
      </w:r>
      <w:r w:rsidR="00EF3BD5" w:rsidRPr="00D431C6">
        <w:rPr>
          <w:rFonts w:ascii="Calibri" w:hAnsi="Calibri"/>
          <w:i/>
          <w:iCs/>
          <w:spacing w:val="0"/>
          <w:sz w:val="16"/>
          <w:szCs w:val="16"/>
        </w:rPr>
        <w:t>700</w:t>
      </w:r>
      <w:r w:rsidRPr="00D431C6">
        <w:rPr>
          <w:rFonts w:ascii="Calibri" w:hAnsi="Calibri"/>
          <w:i/>
          <w:iCs/>
          <w:spacing w:val="0"/>
          <w:sz w:val="16"/>
          <w:szCs w:val="16"/>
        </w:rPr>
        <w:t xml:space="preserve"> Zeichen (inkl. Leerzeichen)</w:t>
      </w:r>
      <w:r w:rsidR="0061758E" w:rsidRPr="00D431C6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1758E" w:rsidRPr="00D431C6">
        <w:rPr>
          <w:rFonts w:ascii="Calibri" w:hAnsi="Calibri" w:cs="Calibri"/>
          <w:i/>
          <w:spacing w:val="0"/>
          <w:sz w:val="16"/>
          <w:szCs w:val="16"/>
        </w:rPr>
        <w:tab/>
      </w:r>
      <w:r w:rsidR="0061758E" w:rsidRPr="00D431C6">
        <w:rPr>
          <w:rFonts w:ascii="Calibri" w:hAnsi="Calibri" w:cs="Calibri"/>
          <w:i/>
          <w:spacing w:val="0"/>
          <w:sz w:val="16"/>
          <w:szCs w:val="16"/>
        </w:rPr>
        <w:tab/>
        <w:t xml:space="preserve">    Autor: Alexander Regenhardt, Freier Fachjournalist, Darmstadt</w:t>
      </w:r>
    </w:p>
    <w:p w14:paraId="3F2D767D" w14:textId="77777777" w:rsidR="00E65E05" w:rsidRPr="00D431C6" w:rsidRDefault="00E65E05" w:rsidP="00E65E05">
      <w:pPr>
        <w:spacing w:line="360" w:lineRule="auto"/>
        <w:ind w:left="0"/>
        <w:jc w:val="both"/>
        <w:rPr>
          <w:rFonts w:ascii="Calibri" w:hAnsi="Calibri"/>
          <w:iCs/>
          <w:sz w:val="16"/>
          <w:szCs w:val="16"/>
        </w:rPr>
      </w:pPr>
    </w:p>
    <w:p w14:paraId="4E276DB4" w14:textId="77777777" w:rsidR="00E65E05" w:rsidRPr="00D431C6" w:rsidRDefault="00E65E05" w:rsidP="00E65E05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  <w:r w:rsidRPr="00D431C6">
        <w:rPr>
          <w:rFonts w:ascii="Calibri" w:hAnsi="Calibri"/>
          <w:b/>
          <w:spacing w:val="0"/>
          <w:sz w:val="21"/>
          <w:szCs w:val="21"/>
        </w:rPr>
        <w:t>Hinweis für Redakteure: Texte und Bilder stehen unter www.pr-box.de zum Download bereit!</w:t>
      </w:r>
    </w:p>
    <w:p w14:paraId="59A8797E" w14:textId="77777777" w:rsidR="009529AC" w:rsidRPr="00D431C6" w:rsidRDefault="009529AC" w:rsidP="009529AC">
      <w:pPr>
        <w:ind w:left="0" w:right="-284"/>
        <w:rPr>
          <w:rFonts w:ascii="Calibri" w:hAnsi="Calibri"/>
          <w:i/>
          <w:spacing w:val="0"/>
          <w:sz w:val="21"/>
          <w:szCs w:val="21"/>
          <w:u w:val="single"/>
        </w:rPr>
      </w:pPr>
    </w:p>
    <w:p w14:paraId="2F49AE37" w14:textId="77777777" w:rsidR="009529AC" w:rsidRPr="00D431C6" w:rsidRDefault="009529AC" w:rsidP="009529AC">
      <w:pPr>
        <w:ind w:left="0" w:right="-284"/>
        <w:rPr>
          <w:rFonts w:ascii="Calibri" w:hAnsi="Calibri"/>
          <w:i/>
          <w:spacing w:val="0"/>
          <w:sz w:val="21"/>
          <w:szCs w:val="21"/>
          <w:u w:val="single"/>
        </w:rPr>
      </w:pPr>
      <w:r w:rsidRPr="00D431C6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BA51FF" w:rsidRPr="00D431C6">
        <w:rPr>
          <w:rFonts w:ascii="Calibri" w:hAnsi="Calibri"/>
          <w:i/>
          <w:spacing w:val="0"/>
          <w:sz w:val="21"/>
          <w:szCs w:val="21"/>
          <w:u w:val="single"/>
        </w:rPr>
        <w:t>4</w:t>
      </w:r>
      <w:r w:rsidRPr="00D431C6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38AD4CD9" w14:textId="77777777" w:rsidR="009529AC" w:rsidRPr="00D431C6" w:rsidRDefault="009529AC" w:rsidP="009529AC">
      <w:pPr>
        <w:ind w:left="0" w:right="-284"/>
        <w:jc w:val="both"/>
        <w:rPr>
          <w:rFonts w:ascii="Calibri" w:hAnsi="Calibri"/>
          <w:i/>
          <w:spacing w:val="0"/>
          <w:sz w:val="21"/>
          <w:szCs w:val="21"/>
        </w:rPr>
      </w:pPr>
    </w:p>
    <w:p w14:paraId="6B69E4A4" w14:textId="77777777" w:rsidR="00BA51FF" w:rsidRPr="00D431C6" w:rsidRDefault="009529AC" w:rsidP="00BA51FF">
      <w:pPr>
        <w:spacing w:after="120"/>
        <w:ind w:left="0"/>
        <w:jc w:val="both"/>
        <w:rPr>
          <w:rFonts w:ascii="Calibri" w:hAnsi="Calibri"/>
          <w:bCs/>
          <w:spacing w:val="0"/>
          <w:sz w:val="21"/>
          <w:szCs w:val="21"/>
        </w:rPr>
      </w:pPr>
      <w:r w:rsidRPr="00D431C6">
        <w:rPr>
          <w:rFonts w:ascii="Calibri" w:hAnsi="Calibri"/>
          <w:i/>
          <w:spacing w:val="0"/>
          <w:sz w:val="21"/>
          <w:szCs w:val="21"/>
        </w:rPr>
        <w:t xml:space="preserve">Bild 1: </w:t>
      </w:r>
      <w:r w:rsidR="00BA51FF" w:rsidRPr="00D431C6">
        <w:rPr>
          <w:rFonts w:ascii="Calibri" w:hAnsi="Calibri"/>
          <w:bCs/>
          <w:spacing w:val="0"/>
          <w:sz w:val="21"/>
          <w:szCs w:val="21"/>
        </w:rPr>
        <w:t xml:space="preserve">Der 1.200 mm lange Abgabeschlauch der neuen </w:t>
      </w:r>
      <w:bookmarkStart w:id="6" w:name="_Hlk32911742"/>
      <w:r w:rsidR="00BA51FF" w:rsidRPr="00D431C6">
        <w:rPr>
          <w:rFonts w:ascii="Calibri" w:hAnsi="Calibri"/>
          <w:bCs/>
          <w:spacing w:val="0"/>
          <w:sz w:val="21"/>
          <w:szCs w:val="21"/>
        </w:rPr>
        <w:t xml:space="preserve">AdBlue®-Kanisterpumpe </w:t>
      </w:r>
      <w:bookmarkEnd w:id="6"/>
      <w:r w:rsidR="00E81302" w:rsidRPr="00D431C6">
        <w:rPr>
          <w:rFonts w:ascii="Calibri" w:hAnsi="Calibri"/>
          <w:bCs/>
          <w:spacing w:val="0"/>
          <w:sz w:val="21"/>
          <w:szCs w:val="21"/>
        </w:rPr>
        <w:t xml:space="preserve">ABP 5 B </w:t>
      </w:r>
      <w:r w:rsidR="00BA51FF" w:rsidRPr="00D431C6">
        <w:rPr>
          <w:rFonts w:ascii="Calibri" w:hAnsi="Calibri"/>
          <w:bCs/>
          <w:spacing w:val="0"/>
          <w:sz w:val="21"/>
          <w:szCs w:val="21"/>
        </w:rPr>
        <w:t>im Katalogpr</w:t>
      </w:r>
      <w:r w:rsidR="00852FF0" w:rsidRPr="00D431C6">
        <w:rPr>
          <w:rFonts w:ascii="Calibri" w:hAnsi="Calibri"/>
          <w:bCs/>
          <w:spacing w:val="0"/>
          <w:sz w:val="21"/>
          <w:szCs w:val="21"/>
        </w:rPr>
        <w:t>o</w:t>
      </w:r>
      <w:r w:rsidR="00BA51FF" w:rsidRPr="00D431C6">
        <w:rPr>
          <w:rFonts w:ascii="Calibri" w:hAnsi="Calibri"/>
          <w:bCs/>
          <w:spacing w:val="0"/>
          <w:sz w:val="21"/>
          <w:szCs w:val="21"/>
        </w:rPr>
        <w:t>gramm von Rapid ermöglicht die komfortable Betankung von Limousinen und Kombis aller Klassen sowie SUV und Sprintern.</w:t>
      </w:r>
    </w:p>
    <w:p w14:paraId="5875502D" w14:textId="77777777" w:rsidR="00BA51FF" w:rsidRPr="00D431C6" w:rsidRDefault="009529AC" w:rsidP="00BA51FF">
      <w:pPr>
        <w:spacing w:after="120"/>
        <w:ind w:left="0"/>
        <w:jc w:val="both"/>
        <w:rPr>
          <w:rFonts w:ascii="Calibri" w:hAnsi="Calibri"/>
          <w:bCs/>
          <w:spacing w:val="0"/>
          <w:sz w:val="21"/>
          <w:szCs w:val="21"/>
        </w:rPr>
      </w:pPr>
      <w:r w:rsidRPr="00D431C6">
        <w:rPr>
          <w:rFonts w:ascii="Calibri" w:hAnsi="Calibri"/>
          <w:bCs/>
          <w:i/>
          <w:spacing w:val="0"/>
          <w:sz w:val="21"/>
          <w:szCs w:val="21"/>
        </w:rPr>
        <w:t xml:space="preserve">Bild 2: </w:t>
      </w:r>
      <w:r w:rsidR="00BA51FF" w:rsidRPr="00D431C6">
        <w:rPr>
          <w:rFonts w:ascii="Calibri" w:hAnsi="Calibri"/>
          <w:bCs/>
          <w:spacing w:val="0"/>
          <w:sz w:val="21"/>
          <w:szCs w:val="21"/>
        </w:rPr>
        <w:t xml:space="preserve">Die neue AdBlue®-Kanisterpumpe </w:t>
      </w:r>
      <w:bookmarkStart w:id="7" w:name="_Hlk35415480"/>
      <w:r w:rsidR="00BA51FF" w:rsidRPr="00D431C6">
        <w:rPr>
          <w:rFonts w:ascii="Calibri" w:hAnsi="Calibri"/>
          <w:bCs/>
          <w:spacing w:val="0"/>
          <w:sz w:val="21"/>
          <w:szCs w:val="21"/>
        </w:rPr>
        <w:t xml:space="preserve">ABP 5 B </w:t>
      </w:r>
      <w:bookmarkEnd w:id="7"/>
      <w:r w:rsidR="00BA51FF" w:rsidRPr="00D431C6">
        <w:rPr>
          <w:rFonts w:ascii="Calibri" w:hAnsi="Calibri"/>
          <w:bCs/>
          <w:spacing w:val="0"/>
          <w:sz w:val="21"/>
          <w:szCs w:val="21"/>
        </w:rPr>
        <w:t>von Rapid schafft Durchflussmengen von bis zu 5,0 l/min und verfügt über ein Saugrohr von 340 mm Länge.</w:t>
      </w:r>
    </w:p>
    <w:p w14:paraId="2791BE11" w14:textId="18BDE17B" w:rsidR="00BA51FF" w:rsidRPr="00D431C6" w:rsidRDefault="009529AC" w:rsidP="00BA51FF">
      <w:pPr>
        <w:spacing w:after="120"/>
        <w:ind w:left="0"/>
        <w:jc w:val="both"/>
        <w:rPr>
          <w:rFonts w:ascii="Calibri" w:hAnsi="Calibri"/>
          <w:bCs/>
          <w:i/>
          <w:spacing w:val="0"/>
          <w:sz w:val="21"/>
          <w:szCs w:val="21"/>
        </w:rPr>
      </w:pPr>
      <w:r w:rsidRPr="00D431C6">
        <w:rPr>
          <w:rFonts w:ascii="Calibri" w:hAnsi="Calibri"/>
          <w:bCs/>
          <w:i/>
          <w:spacing w:val="0"/>
          <w:sz w:val="21"/>
          <w:szCs w:val="21"/>
        </w:rPr>
        <w:lastRenderedPageBreak/>
        <w:t>Bild 3:</w:t>
      </w:r>
      <w:r w:rsidR="00BA51FF" w:rsidRPr="00D431C6">
        <w:rPr>
          <w:rFonts w:ascii="Calibri" w:hAnsi="Calibri"/>
          <w:bCs/>
          <w:iCs/>
          <w:spacing w:val="0"/>
          <w:sz w:val="21"/>
          <w:szCs w:val="21"/>
        </w:rPr>
        <w:t xml:space="preserve"> Die neue AdBlue®-Fasspumpe </w:t>
      </w:r>
      <w:r w:rsidR="00DE1012" w:rsidRPr="00D431C6">
        <w:rPr>
          <w:rFonts w:ascii="Calibri" w:hAnsi="Calibri"/>
          <w:bCs/>
          <w:color w:val="000000"/>
          <w:spacing w:val="0"/>
          <w:sz w:val="21"/>
          <w:szCs w:val="21"/>
        </w:rPr>
        <w:t>ABP 15</w:t>
      </w:r>
      <w:r w:rsidR="00DE1012"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="00BA51FF" w:rsidRPr="00D431C6">
        <w:rPr>
          <w:rFonts w:ascii="Calibri" w:hAnsi="Calibri"/>
          <w:bCs/>
          <w:iCs/>
          <w:spacing w:val="0"/>
          <w:sz w:val="21"/>
          <w:szCs w:val="21"/>
        </w:rPr>
        <w:t xml:space="preserve">von Rapid ist für einen bis zu 15-minütigen Dauereinsatz sowie Durchflussmengen von bis 15 l/min ausgelegt. Ihr 2.000 mm langer Abgabeschlauch erlaubt den </w:t>
      </w:r>
      <w:r w:rsidR="00852FF0" w:rsidRPr="00D431C6">
        <w:rPr>
          <w:rFonts w:ascii="Calibri" w:hAnsi="Calibri"/>
          <w:bCs/>
          <w:iCs/>
          <w:spacing w:val="0"/>
          <w:sz w:val="21"/>
          <w:szCs w:val="21"/>
        </w:rPr>
        <w:t xml:space="preserve">einfachen </w:t>
      </w:r>
      <w:r w:rsidR="00BA51FF" w:rsidRPr="00D431C6">
        <w:rPr>
          <w:rFonts w:ascii="Calibri" w:hAnsi="Calibri"/>
          <w:bCs/>
          <w:iCs/>
          <w:spacing w:val="0"/>
          <w:sz w:val="21"/>
          <w:szCs w:val="21"/>
        </w:rPr>
        <w:t>Zugang zu Einfüllstutzen von Transportern, LKW, Bussen sowie Bau- und Landmaschinen.</w:t>
      </w:r>
    </w:p>
    <w:p w14:paraId="1D356559" w14:textId="0471D1E2" w:rsidR="00BA51FF" w:rsidRPr="00D431C6" w:rsidRDefault="00BA51FF" w:rsidP="00BA51FF">
      <w:pPr>
        <w:spacing w:after="120"/>
        <w:ind w:left="0"/>
        <w:jc w:val="both"/>
        <w:rPr>
          <w:rFonts w:ascii="Calibri" w:hAnsi="Calibri"/>
          <w:i/>
          <w:spacing w:val="0"/>
          <w:sz w:val="21"/>
          <w:szCs w:val="21"/>
        </w:rPr>
      </w:pPr>
      <w:r w:rsidRPr="00D431C6">
        <w:rPr>
          <w:rFonts w:ascii="Calibri" w:hAnsi="Calibri"/>
          <w:bCs/>
          <w:i/>
          <w:spacing w:val="0"/>
          <w:sz w:val="21"/>
          <w:szCs w:val="21"/>
        </w:rPr>
        <w:t>Bild 4: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 </w:t>
      </w:r>
      <w:r w:rsidRPr="00D431C6">
        <w:rPr>
          <w:rFonts w:ascii="Calibri" w:hAnsi="Calibri"/>
          <w:bCs/>
          <w:iCs/>
          <w:spacing w:val="0"/>
          <w:sz w:val="21"/>
          <w:szCs w:val="21"/>
        </w:rPr>
        <w:t xml:space="preserve">Als rein manuelle Alternative für die AdBlue®-Betankung </w:t>
      </w:r>
      <w:r w:rsidR="00DE1012" w:rsidRPr="00D431C6">
        <w:rPr>
          <w:rFonts w:ascii="Calibri" w:hAnsi="Calibri"/>
          <w:bCs/>
          <w:iCs/>
          <w:spacing w:val="0"/>
          <w:sz w:val="21"/>
          <w:szCs w:val="21"/>
        </w:rPr>
        <w:t>führt</w:t>
      </w:r>
      <w:r w:rsidRPr="00D431C6">
        <w:rPr>
          <w:rFonts w:ascii="Calibri" w:hAnsi="Calibri"/>
          <w:bCs/>
          <w:iCs/>
          <w:spacing w:val="0"/>
          <w:sz w:val="21"/>
          <w:szCs w:val="21"/>
        </w:rPr>
        <w:t xml:space="preserve"> Rapid die Handhebelpumpe </w:t>
      </w:r>
      <w:r w:rsidR="00DE1012" w:rsidRPr="00D431C6">
        <w:rPr>
          <w:rFonts w:ascii="Calibri" w:hAnsi="Calibri"/>
          <w:bCs/>
          <w:color w:val="000000"/>
          <w:spacing w:val="0"/>
          <w:sz w:val="21"/>
          <w:szCs w:val="21"/>
        </w:rPr>
        <w:t>AF 10-AB</w:t>
      </w:r>
      <w:r w:rsidR="00DE1012" w:rsidRPr="00D431C6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Pr="00D431C6">
        <w:rPr>
          <w:rFonts w:ascii="Calibri" w:hAnsi="Calibri"/>
          <w:bCs/>
          <w:iCs/>
          <w:spacing w:val="0"/>
          <w:sz w:val="21"/>
          <w:szCs w:val="21"/>
        </w:rPr>
        <w:t>in sein</w:t>
      </w:r>
      <w:r w:rsidR="00DE1012" w:rsidRPr="00D431C6">
        <w:rPr>
          <w:rFonts w:ascii="Calibri" w:hAnsi="Calibri"/>
          <w:bCs/>
          <w:iCs/>
          <w:spacing w:val="0"/>
          <w:sz w:val="21"/>
          <w:szCs w:val="21"/>
        </w:rPr>
        <w:t>em</w:t>
      </w:r>
      <w:r w:rsidRPr="00D431C6">
        <w:rPr>
          <w:rFonts w:ascii="Calibri" w:hAnsi="Calibri"/>
          <w:bCs/>
          <w:iCs/>
          <w:spacing w:val="0"/>
          <w:sz w:val="21"/>
          <w:szCs w:val="21"/>
        </w:rPr>
        <w:t xml:space="preserve"> Portfolio. Mit einer Hubleistung von 0,</w:t>
      </w:r>
      <w:r w:rsidR="00DE1012" w:rsidRPr="00D431C6">
        <w:rPr>
          <w:rFonts w:ascii="Calibri" w:hAnsi="Calibri"/>
          <w:bCs/>
          <w:iCs/>
          <w:spacing w:val="0"/>
          <w:sz w:val="21"/>
          <w:szCs w:val="21"/>
        </w:rPr>
        <w:t>2</w:t>
      </w:r>
      <w:r w:rsidRPr="00D431C6">
        <w:rPr>
          <w:rFonts w:ascii="Calibri" w:hAnsi="Calibri"/>
          <w:bCs/>
          <w:iCs/>
          <w:spacing w:val="0"/>
          <w:sz w:val="21"/>
          <w:szCs w:val="21"/>
        </w:rPr>
        <w:t xml:space="preserve">5 Liter ist sie eine </w:t>
      </w:r>
      <w:r w:rsidR="00852FF0" w:rsidRPr="00D431C6">
        <w:rPr>
          <w:rFonts w:ascii="Calibri" w:hAnsi="Calibri"/>
          <w:bCs/>
          <w:iCs/>
          <w:spacing w:val="0"/>
          <w:sz w:val="21"/>
          <w:szCs w:val="21"/>
        </w:rPr>
        <w:t xml:space="preserve">praktische </w:t>
      </w:r>
      <w:r w:rsidRPr="00D431C6">
        <w:rPr>
          <w:rFonts w:ascii="Calibri" w:hAnsi="Calibri"/>
          <w:bCs/>
          <w:iCs/>
          <w:spacing w:val="0"/>
          <w:sz w:val="21"/>
          <w:szCs w:val="21"/>
        </w:rPr>
        <w:t xml:space="preserve">Lösung für das Nachfüllen von AdBlue® – </w:t>
      </w:r>
      <w:r w:rsidR="00852FF0" w:rsidRPr="00D431C6">
        <w:rPr>
          <w:rFonts w:ascii="Calibri" w:hAnsi="Calibri"/>
          <w:bCs/>
          <w:iCs/>
          <w:spacing w:val="0"/>
          <w:sz w:val="21"/>
          <w:szCs w:val="21"/>
        </w:rPr>
        <w:t>etwa</w:t>
      </w:r>
      <w:r w:rsidRPr="00D431C6">
        <w:rPr>
          <w:rFonts w:ascii="Calibri" w:hAnsi="Calibri"/>
          <w:bCs/>
          <w:iCs/>
          <w:spacing w:val="0"/>
          <w:sz w:val="21"/>
          <w:szCs w:val="21"/>
        </w:rPr>
        <w:t xml:space="preserve"> von Fahrzeugen auf Tour oder am Einsatzort.</w:t>
      </w:r>
      <w:r w:rsidR="00DE1012" w:rsidRPr="00D431C6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</w:p>
    <w:p w14:paraId="247DD2A3" w14:textId="77777777" w:rsidR="009529AC" w:rsidRPr="0069475E" w:rsidRDefault="009529AC" w:rsidP="009529AC">
      <w:pPr>
        <w:ind w:left="0" w:right="-284"/>
        <w:rPr>
          <w:rFonts w:ascii="Calibri" w:hAnsi="Calibri" w:cs="Calibri"/>
          <w:i/>
          <w:spacing w:val="0"/>
          <w:sz w:val="16"/>
          <w:szCs w:val="16"/>
          <w:lang w:val="en-US"/>
        </w:rPr>
      </w:pPr>
      <w:r w:rsidRPr="0069475E">
        <w:rPr>
          <w:rFonts w:ascii="Calibri" w:hAnsi="Calibri" w:cs="Calibri"/>
          <w:i/>
          <w:spacing w:val="0"/>
          <w:sz w:val="16"/>
          <w:szCs w:val="16"/>
          <w:lang w:val="en-US"/>
        </w:rPr>
        <w:t>(Alle Bilder: Rapid Group)</w:t>
      </w:r>
    </w:p>
    <w:p w14:paraId="0A067FC0" w14:textId="77777777" w:rsidR="00E65E05" w:rsidRPr="0069475E" w:rsidRDefault="00E65E05" w:rsidP="00E65E05">
      <w:pPr>
        <w:ind w:left="0" w:right="-284"/>
        <w:rPr>
          <w:rFonts w:ascii="Calibri" w:hAnsi="Calibri"/>
          <w:spacing w:val="-6"/>
          <w:sz w:val="22"/>
          <w:szCs w:val="22"/>
          <w:lang w:val="en-US"/>
        </w:rPr>
      </w:pPr>
    </w:p>
    <w:p w14:paraId="365F95A2" w14:textId="77777777" w:rsidR="009529AC" w:rsidRPr="0069475E" w:rsidRDefault="009529AC" w:rsidP="00E65E05">
      <w:pPr>
        <w:ind w:left="0" w:right="-284"/>
        <w:rPr>
          <w:rFonts w:ascii="Calibri" w:hAnsi="Calibri"/>
          <w:spacing w:val="-6"/>
          <w:sz w:val="22"/>
          <w:szCs w:val="22"/>
          <w:lang w:val="en-US"/>
        </w:rPr>
      </w:pPr>
    </w:p>
    <w:p w14:paraId="0BFC3A20" w14:textId="77777777" w:rsidR="00E65E05" w:rsidRPr="0069475E" w:rsidRDefault="00E65E05" w:rsidP="00E65E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0"/>
          <w:sz w:val="22"/>
          <w:szCs w:val="22"/>
          <w:lang w:val="en-US"/>
        </w:rPr>
      </w:pPr>
      <w:r w:rsidRPr="0069475E">
        <w:rPr>
          <w:rFonts w:ascii="Calibri" w:hAnsi="Calibri"/>
          <w:i/>
          <w:spacing w:val="0"/>
          <w:sz w:val="22"/>
          <w:szCs w:val="22"/>
          <w:lang w:val="en-US"/>
        </w:rPr>
        <w:t>((Infobox))</w:t>
      </w:r>
    </w:p>
    <w:p w14:paraId="664EA208" w14:textId="77777777" w:rsidR="00E65E05" w:rsidRPr="00D431C6" w:rsidRDefault="00E65E05" w:rsidP="00E65E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spacing w:val="0"/>
          <w:sz w:val="22"/>
          <w:szCs w:val="22"/>
        </w:rPr>
      </w:pPr>
      <w:r w:rsidRPr="00D431C6">
        <w:rPr>
          <w:rFonts w:ascii="Calibri" w:hAnsi="Calibri"/>
          <w:b/>
          <w:spacing w:val="0"/>
          <w:sz w:val="22"/>
          <w:szCs w:val="22"/>
        </w:rPr>
        <w:t>AdBlue® ist AUS 32</w:t>
      </w:r>
    </w:p>
    <w:p w14:paraId="71AB06E3" w14:textId="77777777" w:rsidR="00E65E05" w:rsidRPr="00D431C6" w:rsidRDefault="00E65E05" w:rsidP="00E65E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D431C6">
        <w:rPr>
          <w:rFonts w:ascii="Calibri" w:hAnsi="Calibri"/>
          <w:bCs/>
          <w:spacing w:val="0"/>
          <w:sz w:val="21"/>
          <w:szCs w:val="21"/>
        </w:rPr>
        <w:t>U</w:t>
      </w:r>
      <w:r w:rsidRPr="00D431C6">
        <w:rPr>
          <w:rFonts w:ascii="Calibri" w:hAnsi="Calibri"/>
          <w:spacing w:val="0"/>
          <w:sz w:val="21"/>
          <w:szCs w:val="21"/>
        </w:rPr>
        <w:t xml:space="preserve">m die Abgasnormen Euro 5, 6 und 7 erfüllen zu können, </w:t>
      </w:r>
      <w:r w:rsidR="009529AC" w:rsidRPr="00D431C6">
        <w:rPr>
          <w:rFonts w:ascii="Calibri" w:hAnsi="Calibri"/>
          <w:spacing w:val="0"/>
          <w:sz w:val="21"/>
          <w:szCs w:val="21"/>
        </w:rPr>
        <w:t>verfügen inzwischen fast alle</w:t>
      </w:r>
      <w:r w:rsidRPr="00D431C6">
        <w:rPr>
          <w:rFonts w:ascii="Calibri" w:hAnsi="Calibri"/>
          <w:spacing w:val="0"/>
          <w:sz w:val="21"/>
          <w:szCs w:val="21"/>
        </w:rPr>
        <w:t xml:space="preserve"> LKW und Diesel-PKW </w:t>
      </w:r>
      <w:r w:rsidR="009529AC" w:rsidRPr="00D431C6">
        <w:rPr>
          <w:rFonts w:ascii="Calibri" w:hAnsi="Calibri"/>
          <w:spacing w:val="0"/>
          <w:sz w:val="21"/>
          <w:szCs w:val="21"/>
        </w:rPr>
        <w:t>über</w:t>
      </w:r>
      <w:r w:rsidRPr="00D431C6">
        <w:rPr>
          <w:rFonts w:ascii="Calibri" w:hAnsi="Calibri"/>
          <w:spacing w:val="0"/>
          <w:sz w:val="21"/>
          <w:szCs w:val="21"/>
        </w:rPr>
        <w:t xml:space="preserve"> Katalysatoren zur selektiven-katalytischen Reduktion (SCR). Hierbei wird der schädliche Stickoxid-Ausstoß durch dosiertes Einspritzen von </w:t>
      </w:r>
      <w:r w:rsidRPr="00D431C6">
        <w:rPr>
          <w:rFonts w:ascii="Calibri" w:hAnsi="Calibri"/>
          <w:bCs/>
          <w:spacing w:val="0"/>
          <w:sz w:val="21"/>
          <w:szCs w:val="21"/>
        </w:rPr>
        <w:t xml:space="preserve">AdBlue® </w:t>
      </w:r>
      <w:r w:rsidRPr="00D431C6">
        <w:rPr>
          <w:rFonts w:ascii="Calibri" w:hAnsi="Calibri"/>
          <w:spacing w:val="0"/>
          <w:sz w:val="21"/>
          <w:szCs w:val="21"/>
        </w:rPr>
        <w:t>in den Abgasstrom um bis zu 90 Prozent gesenkt. AdBlue® ist ein vom Verband der Automobilindustrie (VDA) geschützter Handelsname für den Harnstoff AUS 32, bei dem es sich – chemisch betrachtet – um die lagerfähige Form von Ammoniak handelt. Der Grundstoff wird aus Erdgas gewonnen, das via Gassynthese mit Kohlendioxid zu Harnstoff gewandelt wird. Der Anteil von Harnstoff in AdBlue® liegt bei 32,5 Prozent; der Rest ist hochreines Wasser. Das Umweltbundesamt ordnet AdBlue® der niedrigsten Wassergefährdungsklasse 1 zu.</w:t>
      </w:r>
    </w:p>
    <w:p w14:paraId="49342794" w14:textId="77777777" w:rsidR="00E65E05" w:rsidRPr="00D431C6" w:rsidRDefault="00E65E05" w:rsidP="00E65E0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D431C6">
        <w:rPr>
          <w:rFonts w:ascii="Calibri" w:hAnsi="Calibri"/>
          <w:i/>
          <w:spacing w:val="0"/>
          <w:sz w:val="16"/>
          <w:szCs w:val="16"/>
        </w:rPr>
        <w:t>114 Wörter mit 79</w:t>
      </w:r>
      <w:r w:rsidR="009529AC" w:rsidRPr="00D431C6">
        <w:rPr>
          <w:rFonts w:ascii="Calibri" w:hAnsi="Calibri"/>
          <w:i/>
          <w:spacing w:val="0"/>
          <w:sz w:val="16"/>
          <w:szCs w:val="16"/>
        </w:rPr>
        <w:t>3</w:t>
      </w:r>
      <w:r w:rsidRPr="00D431C6">
        <w:rPr>
          <w:rFonts w:ascii="Calibri" w:hAnsi="Calibri"/>
          <w:i/>
          <w:spacing w:val="0"/>
          <w:sz w:val="16"/>
          <w:szCs w:val="16"/>
        </w:rPr>
        <w:t xml:space="preserve"> Zeichen</w:t>
      </w:r>
    </w:p>
    <w:p w14:paraId="70DF2F01" w14:textId="77777777" w:rsidR="00E65E05" w:rsidRPr="00D431C6" w:rsidRDefault="00E65E05" w:rsidP="00E65E05">
      <w:pPr>
        <w:ind w:left="0" w:right="-284"/>
        <w:rPr>
          <w:rFonts w:ascii="Calibri" w:hAnsi="Calibri"/>
          <w:spacing w:val="-6"/>
          <w:sz w:val="22"/>
          <w:szCs w:val="22"/>
        </w:rPr>
      </w:pPr>
    </w:p>
    <w:p w14:paraId="3D1B3C30" w14:textId="77777777" w:rsidR="00661788" w:rsidRPr="00D431C6" w:rsidRDefault="00661788" w:rsidP="0095424C">
      <w:pPr>
        <w:ind w:left="0" w:right="-284"/>
        <w:rPr>
          <w:rFonts w:ascii="Calibri" w:hAnsi="Calibri" w:cs="Calibri"/>
          <w:b/>
          <w:iCs/>
          <w:spacing w:val="-6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111"/>
      </w:tblGrid>
      <w:tr w:rsidR="00661788" w:rsidRPr="00D431C6" w14:paraId="5B2D6E4F" w14:textId="77777777" w:rsidTr="00661788">
        <w:trPr>
          <w:trHeight w:val="288"/>
        </w:trPr>
        <w:tc>
          <w:tcPr>
            <w:tcW w:w="4748" w:type="dxa"/>
          </w:tcPr>
          <w:p w14:paraId="58E0DCF8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Kontakt:</w:t>
            </w:r>
          </w:p>
        </w:tc>
        <w:tc>
          <w:tcPr>
            <w:tcW w:w="4111" w:type="dxa"/>
          </w:tcPr>
          <w:p w14:paraId="458A06A3" w14:textId="77777777" w:rsidR="00661788" w:rsidRPr="00D431C6" w:rsidRDefault="00661788" w:rsidP="000E020C">
            <w:pPr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Agentur:</w:t>
            </w:r>
          </w:p>
        </w:tc>
      </w:tr>
      <w:tr w:rsidR="00661788" w:rsidRPr="00D431C6" w14:paraId="1B3942B4" w14:textId="77777777" w:rsidTr="00661788">
        <w:trPr>
          <w:trHeight w:val="288"/>
        </w:trPr>
        <w:tc>
          <w:tcPr>
            <w:tcW w:w="4748" w:type="dxa"/>
          </w:tcPr>
          <w:p w14:paraId="78EDB765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Rapid Group GmbH</w:t>
            </w:r>
          </w:p>
        </w:tc>
        <w:tc>
          <w:tcPr>
            <w:tcW w:w="4111" w:type="dxa"/>
          </w:tcPr>
          <w:p w14:paraId="52A190B5" w14:textId="77777777" w:rsidR="00661788" w:rsidRPr="00D431C6" w:rsidRDefault="00661788" w:rsidP="000E020C">
            <w:pPr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661788" w:rsidRPr="00D431C6" w14:paraId="38A598FD" w14:textId="77777777" w:rsidTr="00661788">
        <w:trPr>
          <w:trHeight w:val="288"/>
        </w:trPr>
        <w:tc>
          <w:tcPr>
            <w:tcW w:w="4748" w:type="dxa"/>
          </w:tcPr>
          <w:p w14:paraId="7EC0A9C9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Daniel Kieck</w:t>
            </w:r>
          </w:p>
        </w:tc>
        <w:tc>
          <w:tcPr>
            <w:tcW w:w="4111" w:type="dxa"/>
          </w:tcPr>
          <w:p w14:paraId="403E7F47" w14:textId="77777777" w:rsidR="00661788" w:rsidRPr="00D431C6" w:rsidRDefault="00661788" w:rsidP="000E020C">
            <w:pPr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661788" w:rsidRPr="00D431C6" w14:paraId="0405FA16" w14:textId="77777777" w:rsidTr="00661788">
        <w:trPr>
          <w:trHeight w:val="288"/>
        </w:trPr>
        <w:tc>
          <w:tcPr>
            <w:tcW w:w="4748" w:type="dxa"/>
          </w:tcPr>
          <w:p w14:paraId="43EB05B7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Bahnhofstraße 53-55</w:t>
            </w:r>
          </w:p>
        </w:tc>
        <w:tc>
          <w:tcPr>
            <w:tcW w:w="4111" w:type="dxa"/>
          </w:tcPr>
          <w:p w14:paraId="2A471539" w14:textId="77777777" w:rsidR="00661788" w:rsidRPr="00D431C6" w:rsidRDefault="00661788" w:rsidP="000E020C">
            <w:pPr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D-64293 Darmstadt</w:t>
            </w:r>
          </w:p>
        </w:tc>
      </w:tr>
      <w:tr w:rsidR="00661788" w:rsidRPr="00D431C6" w14:paraId="4868C850" w14:textId="77777777" w:rsidTr="00661788">
        <w:trPr>
          <w:trHeight w:val="288"/>
        </w:trPr>
        <w:tc>
          <w:tcPr>
            <w:tcW w:w="4748" w:type="dxa"/>
          </w:tcPr>
          <w:p w14:paraId="7457D151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D-64560 Riedstadt</w:t>
            </w:r>
          </w:p>
        </w:tc>
        <w:tc>
          <w:tcPr>
            <w:tcW w:w="4111" w:type="dxa"/>
          </w:tcPr>
          <w:p w14:paraId="6805FA86" w14:textId="77777777" w:rsidR="00661788" w:rsidRPr="00D431C6" w:rsidRDefault="00661788" w:rsidP="000E020C">
            <w:pPr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0049 (0) 61 51 / 42 87 91-0</w:t>
            </w:r>
          </w:p>
        </w:tc>
      </w:tr>
      <w:tr w:rsidR="00661788" w:rsidRPr="00D431C6" w14:paraId="57407B5C" w14:textId="77777777" w:rsidTr="00661788">
        <w:trPr>
          <w:trHeight w:val="288"/>
        </w:trPr>
        <w:tc>
          <w:tcPr>
            <w:tcW w:w="4748" w:type="dxa"/>
          </w:tcPr>
          <w:p w14:paraId="76D97289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0049 (0) 61 58 / 92 980 71</w:t>
            </w:r>
          </w:p>
        </w:tc>
        <w:tc>
          <w:tcPr>
            <w:tcW w:w="4111" w:type="dxa"/>
          </w:tcPr>
          <w:p w14:paraId="0F0BEAEF" w14:textId="77777777" w:rsidR="00661788" w:rsidRPr="00D431C6" w:rsidRDefault="00661788" w:rsidP="000E020C">
            <w:pPr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0049 (0) 61 51 / 42 87 91-9</w:t>
            </w:r>
          </w:p>
        </w:tc>
      </w:tr>
      <w:tr w:rsidR="00661788" w:rsidRPr="00D431C6" w14:paraId="5F4D4580" w14:textId="77777777" w:rsidTr="00661788">
        <w:trPr>
          <w:trHeight w:val="288"/>
        </w:trPr>
        <w:tc>
          <w:tcPr>
            <w:tcW w:w="4748" w:type="dxa"/>
          </w:tcPr>
          <w:p w14:paraId="5FC95C86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Fax: 0049 (0) 61 58 / 92 980 50</w:t>
            </w:r>
          </w:p>
        </w:tc>
        <w:tc>
          <w:tcPr>
            <w:tcW w:w="4111" w:type="dxa"/>
          </w:tcPr>
          <w:p w14:paraId="4AEF744B" w14:textId="77777777" w:rsidR="00661788" w:rsidRPr="00D431C6" w:rsidRDefault="00661788" w:rsidP="000E020C">
            <w:pPr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E-Mail: </w:t>
            </w:r>
            <w:hyperlink r:id="rId8" w:history="1">
              <w:r w:rsidRPr="00D431C6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info@guc.biz</w:t>
              </w:r>
            </w:hyperlink>
          </w:p>
        </w:tc>
      </w:tr>
      <w:tr w:rsidR="00661788" w:rsidRPr="00D431C6" w14:paraId="0E6A1F38" w14:textId="77777777" w:rsidTr="00661788">
        <w:trPr>
          <w:trHeight w:val="288"/>
        </w:trPr>
        <w:tc>
          <w:tcPr>
            <w:tcW w:w="4748" w:type="dxa"/>
          </w:tcPr>
          <w:p w14:paraId="32701AB0" w14:textId="77777777" w:rsidR="00661788" w:rsidRPr="00D431C6" w:rsidRDefault="00661788" w:rsidP="00661788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E-Mail: info@rapid-group.de</w:t>
            </w:r>
          </w:p>
        </w:tc>
        <w:tc>
          <w:tcPr>
            <w:tcW w:w="4111" w:type="dxa"/>
          </w:tcPr>
          <w:p w14:paraId="11BCADF4" w14:textId="77777777" w:rsidR="00661788" w:rsidRPr="00D431C6" w:rsidRDefault="00661788" w:rsidP="000E020C">
            <w:pPr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9" w:history="1">
              <w:r w:rsidRPr="00D431C6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</w:rPr>
                <w:t>www.pr-box.de</w:t>
              </w:r>
            </w:hyperlink>
          </w:p>
        </w:tc>
      </w:tr>
      <w:tr w:rsidR="00661788" w:rsidRPr="009529AC" w14:paraId="491202DD" w14:textId="77777777" w:rsidTr="00661788">
        <w:trPr>
          <w:trHeight w:val="288"/>
        </w:trPr>
        <w:tc>
          <w:tcPr>
            <w:tcW w:w="4748" w:type="dxa"/>
          </w:tcPr>
          <w:p w14:paraId="183C55F4" w14:textId="77777777" w:rsidR="00661788" w:rsidRPr="009529AC" w:rsidRDefault="00661788" w:rsidP="00661788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D431C6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10" w:history="1">
              <w:r w:rsidRPr="00D431C6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www.rapid-group.de</w:t>
              </w:r>
            </w:hyperlink>
          </w:p>
        </w:tc>
        <w:tc>
          <w:tcPr>
            <w:tcW w:w="4111" w:type="dxa"/>
          </w:tcPr>
          <w:p w14:paraId="5DBA245E" w14:textId="77777777" w:rsidR="00661788" w:rsidRPr="009529AC" w:rsidRDefault="00661788" w:rsidP="000E020C">
            <w:pPr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</w:p>
        </w:tc>
      </w:tr>
    </w:tbl>
    <w:p w14:paraId="5304B485" w14:textId="77777777" w:rsidR="00661788" w:rsidRPr="001A6ABA" w:rsidRDefault="00661788" w:rsidP="00661788">
      <w:pPr>
        <w:spacing w:after="240"/>
        <w:jc w:val="both"/>
        <w:rPr>
          <w:sz w:val="21"/>
          <w:szCs w:val="21"/>
        </w:rPr>
      </w:pPr>
    </w:p>
    <w:p w14:paraId="768E4328" w14:textId="77777777" w:rsidR="00201A7A" w:rsidRPr="00661788" w:rsidRDefault="00201A7A">
      <w:pPr>
        <w:ind w:left="0" w:right="-284"/>
        <w:rPr>
          <w:rFonts w:ascii="Calibri" w:hAnsi="Calibri" w:cs="Calibri"/>
          <w:spacing w:val="0"/>
          <w:sz w:val="18"/>
        </w:rPr>
      </w:pPr>
    </w:p>
    <w:p w14:paraId="4AB34480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p w14:paraId="5A57BCCA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sectPr w:rsidR="00201A7A" w:rsidRPr="00BF6613" w:rsidSect="0017513D">
      <w:pgSz w:w="11907" w:h="16840"/>
      <w:pgMar w:top="1134" w:right="1985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B980A" w14:textId="77777777" w:rsidR="00B32690" w:rsidRDefault="00B32690" w:rsidP="00BF6613">
      <w:r>
        <w:separator/>
      </w:r>
    </w:p>
  </w:endnote>
  <w:endnote w:type="continuationSeparator" w:id="0">
    <w:p w14:paraId="5484DBA8" w14:textId="77777777" w:rsidR="00B32690" w:rsidRDefault="00B32690" w:rsidP="00BF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62715" w14:textId="77777777" w:rsidR="00B32690" w:rsidRDefault="00B32690" w:rsidP="00BF6613">
      <w:r>
        <w:separator/>
      </w:r>
    </w:p>
  </w:footnote>
  <w:footnote w:type="continuationSeparator" w:id="0">
    <w:p w14:paraId="753F460A" w14:textId="77777777" w:rsidR="00B32690" w:rsidRDefault="00B32690" w:rsidP="00BF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D09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0E5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6406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DF6D2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6A9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18AA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2AE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C55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480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578C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823231"/>
    <w:multiLevelType w:val="hybridMultilevel"/>
    <w:tmpl w:val="77A8C782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B69"/>
    <w:rsid w:val="0000466C"/>
    <w:rsid w:val="0000778F"/>
    <w:rsid w:val="000102E3"/>
    <w:rsid w:val="000108B8"/>
    <w:rsid w:val="00015CBB"/>
    <w:rsid w:val="00020CF1"/>
    <w:rsid w:val="000213B9"/>
    <w:rsid w:val="00022060"/>
    <w:rsid w:val="00022992"/>
    <w:rsid w:val="00023CFD"/>
    <w:rsid w:val="00026957"/>
    <w:rsid w:val="00027E8B"/>
    <w:rsid w:val="00036B89"/>
    <w:rsid w:val="00040DC0"/>
    <w:rsid w:val="000444D3"/>
    <w:rsid w:val="00051738"/>
    <w:rsid w:val="0005305F"/>
    <w:rsid w:val="00053460"/>
    <w:rsid w:val="00053F66"/>
    <w:rsid w:val="000548E3"/>
    <w:rsid w:val="000613A4"/>
    <w:rsid w:val="00063C13"/>
    <w:rsid w:val="00064B3D"/>
    <w:rsid w:val="000665C6"/>
    <w:rsid w:val="00066911"/>
    <w:rsid w:val="00067B09"/>
    <w:rsid w:val="00070148"/>
    <w:rsid w:val="000701F2"/>
    <w:rsid w:val="00072829"/>
    <w:rsid w:val="000762B3"/>
    <w:rsid w:val="00081C80"/>
    <w:rsid w:val="00085E7C"/>
    <w:rsid w:val="0008603C"/>
    <w:rsid w:val="00090146"/>
    <w:rsid w:val="00090F8E"/>
    <w:rsid w:val="00091E19"/>
    <w:rsid w:val="0009225F"/>
    <w:rsid w:val="00092A3A"/>
    <w:rsid w:val="000950A4"/>
    <w:rsid w:val="00095F17"/>
    <w:rsid w:val="00096702"/>
    <w:rsid w:val="00097C4E"/>
    <w:rsid w:val="000A10BF"/>
    <w:rsid w:val="000B12F9"/>
    <w:rsid w:val="000B1562"/>
    <w:rsid w:val="000B1DE6"/>
    <w:rsid w:val="000C01D5"/>
    <w:rsid w:val="000C5D95"/>
    <w:rsid w:val="000D242A"/>
    <w:rsid w:val="000D2651"/>
    <w:rsid w:val="000D2A61"/>
    <w:rsid w:val="000D6258"/>
    <w:rsid w:val="000E020C"/>
    <w:rsid w:val="000E27A1"/>
    <w:rsid w:val="000E32E7"/>
    <w:rsid w:val="000E4704"/>
    <w:rsid w:val="00111073"/>
    <w:rsid w:val="00111F89"/>
    <w:rsid w:val="00113AFB"/>
    <w:rsid w:val="00120532"/>
    <w:rsid w:val="00120973"/>
    <w:rsid w:val="00127C9A"/>
    <w:rsid w:val="00135AFD"/>
    <w:rsid w:val="00140952"/>
    <w:rsid w:val="00140C04"/>
    <w:rsid w:val="001420B7"/>
    <w:rsid w:val="00144384"/>
    <w:rsid w:val="001444F9"/>
    <w:rsid w:val="0014560D"/>
    <w:rsid w:val="001515C4"/>
    <w:rsid w:val="001516DD"/>
    <w:rsid w:val="001548B3"/>
    <w:rsid w:val="00154CA7"/>
    <w:rsid w:val="00157430"/>
    <w:rsid w:val="00160286"/>
    <w:rsid w:val="0016328E"/>
    <w:rsid w:val="0016377A"/>
    <w:rsid w:val="001638F8"/>
    <w:rsid w:val="001652BD"/>
    <w:rsid w:val="00167D85"/>
    <w:rsid w:val="001712BC"/>
    <w:rsid w:val="00172431"/>
    <w:rsid w:val="0017471E"/>
    <w:rsid w:val="0017513D"/>
    <w:rsid w:val="001800CF"/>
    <w:rsid w:val="001802FD"/>
    <w:rsid w:val="00186264"/>
    <w:rsid w:val="00187252"/>
    <w:rsid w:val="001913CD"/>
    <w:rsid w:val="0019190D"/>
    <w:rsid w:val="00194484"/>
    <w:rsid w:val="00195163"/>
    <w:rsid w:val="001958FA"/>
    <w:rsid w:val="00195F35"/>
    <w:rsid w:val="00196C77"/>
    <w:rsid w:val="001970A4"/>
    <w:rsid w:val="00197E6D"/>
    <w:rsid w:val="001A0A5D"/>
    <w:rsid w:val="001A2543"/>
    <w:rsid w:val="001A578B"/>
    <w:rsid w:val="001A6ABA"/>
    <w:rsid w:val="001A6E54"/>
    <w:rsid w:val="001B22EE"/>
    <w:rsid w:val="001B7B9C"/>
    <w:rsid w:val="001C169A"/>
    <w:rsid w:val="001C29BF"/>
    <w:rsid w:val="001C3001"/>
    <w:rsid w:val="001C4604"/>
    <w:rsid w:val="001C5E66"/>
    <w:rsid w:val="001D1859"/>
    <w:rsid w:val="001D47E3"/>
    <w:rsid w:val="001D6CF8"/>
    <w:rsid w:val="001D6D1A"/>
    <w:rsid w:val="001D6E6F"/>
    <w:rsid w:val="001E49B8"/>
    <w:rsid w:val="001E5401"/>
    <w:rsid w:val="001E71B5"/>
    <w:rsid w:val="001F01D0"/>
    <w:rsid w:val="001F6966"/>
    <w:rsid w:val="00200ECC"/>
    <w:rsid w:val="00201A7A"/>
    <w:rsid w:val="00201B29"/>
    <w:rsid w:val="00204F67"/>
    <w:rsid w:val="00214113"/>
    <w:rsid w:val="0021496F"/>
    <w:rsid w:val="00214A1B"/>
    <w:rsid w:val="00220C52"/>
    <w:rsid w:val="002213E8"/>
    <w:rsid w:val="002254D0"/>
    <w:rsid w:val="00227201"/>
    <w:rsid w:val="00227A23"/>
    <w:rsid w:val="00227E96"/>
    <w:rsid w:val="00243862"/>
    <w:rsid w:val="00243B1A"/>
    <w:rsid w:val="002525B5"/>
    <w:rsid w:val="002525C7"/>
    <w:rsid w:val="0025431F"/>
    <w:rsid w:val="00254B69"/>
    <w:rsid w:val="0025573C"/>
    <w:rsid w:val="0025660C"/>
    <w:rsid w:val="00261745"/>
    <w:rsid w:val="0026382D"/>
    <w:rsid w:val="002642AD"/>
    <w:rsid w:val="00264417"/>
    <w:rsid w:val="0027108C"/>
    <w:rsid w:val="00277EDB"/>
    <w:rsid w:val="002812D4"/>
    <w:rsid w:val="002813D9"/>
    <w:rsid w:val="002817CE"/>
    <w:rsid w:val="00281A51"/>
    <w:rsid w:val="00282CC2"/>
    <w:rsid w:val="0028510F"/>
    <w:rsid w:val="00286038"/>
    <w:rsid w:val="0029140D"/>
    <w:rsid w:val="0029436B"/>
    <w:rsid w:val="002B2C7E"/>
    <w:rsid w:val="002C1A83"/>
    <w:rsid w:val="002C381C"/>
    <w:rsid w:val="002C5CB5"/>
    <w:rsid w:val="002C7127"/>
    <w:rsid w:val="002D0DAE"/>
    <w:rsid w:val="002D2CDE"/>
    <w:rsid w:val="002D5273"/>
    <w:rsid w:val="002D61F9"/>
    <w:rsid w:val="002E0436"/>
    <w:rsid w:val="002E2E57"/>
    <w:rsid w:val="002E3909"/>
    <w:rsid w:val="002E42C7"/>
    <w:rsid w:val="002E52CB"/>
    <w:rsid w:val="002E5800"/>
    <w:rsid w:val="002F1542"/>
    <w:rsid w:val="002F1EB1"/>
    <w:rsid w:val="002F23DE"/>
    <w:rsid w:val="002F276C"/>
    <w:rsid w:val="002F3047"/>
    <w:rsid w:val="002F4816"/>
    <w:rsid w:val="002F66BA"/>
    <w:rsid w:val="00300281"/>
    <w:rsid w:val="003004E2"/>
    <w:rsid w:val="0030638C"/>
    <w:rsid w:val="00306680"/>
    <w:rsid w:val="00310CC7"/>
    <w:rsid w:val="00315F04"/>
    <w:rsid w:val="00317A23"/>
    <w:rsid w:val="00320272"/>
    <w:rsid w:val="003204C4"/>
    <w:rsid w:val="00320D65"/>
    <w:rsid w:val="00326EB1"/>
    <w:rsid w:val="00330DC9"/>
    <w:rsid w:val="0033303D"/>
    <w:rsid w:val="003352D5"/>
    <w:rsid w:val="00335AB6"/>
    <w:rsid w:val="00343C0D"/>
    <w:rsid w:val="00345554"/>
    <w:rsid w:val="00345A0C"/>
    <w:rsid w:val="00347A40"/>
    <w:rsid w:val="00347F33"/>
    <w:rsid w:val="0035022E"/>
    <w:rsid w:val="00350D02"/>
    <w:rsid w:val="00351AEF"/>
    <w:rsid w:val="00352465"/>
    <w:rsid w:val="00353344"/>
    <w:rsid w:val="0035375B"/>
    <w:rsid w:val="003546B8"/>
    <w:rsid w:val="0035684C"/>
    <w:rsid w:val="00365136"/>
    <w:rsid w:val="00366171"/>
    <w:rsid w:val="003700FB"/>
    <w:rsid w:val="003707BF"/>
    <w:rsid w:val="003715B5"/>
    <w:rsid w:val="00376141"/>
    <w:rsid w:val="00376C1C"/>
    <w:rsid w:val="00377ACE"/>
    <w:rsid w:val="00381194"/>
    <w:rsid w:val="00384710"/>
    <w:rsid w:val="00386881"/>
    <w:rsid w:val="00391218"/>
    <w:rsid w:val="00391E41"/>
    <w:rsid w:val="00392B6B"/>
    <w:rsid w:val="003965C9"/>
    <w:rsid w:val="00397103"/>
    <w:rsid w:val="003A002F"/>
    <w:rsid w:val="003A00E6"/>
    <w:rsid w:val="003A26BB"/>
    <w:rsid w:val="003B3921"/>
    <w:rsid w:val="003C48AF"/>
    <w:rsid w:val="003C54F8"/>
    <w:rsid w:val="003C5D14"/>
    <w:rsid w:val="003C76F3"/>
    <w:rsid w:val="003C7EB4"/>
    <w:rsid w:val="003D1FBD"/>
    <w:rsid w:val="003D3DFA"/>
    <w:rsid w:val="003D57E4"/>
    <w:rsid w:val="003D5D73"/>
    <w:rsid w:val="003D61CA"/>
    <w:rsid w:val="003E3B91"/>
    <w:rsid w:val="003F2416"/>
    <w:rsid w:val="003F2A88"/>
    <w:rsid w:val="003F3D56"/>
    <w:rsid w:val="003F46A7"/>
    <w:rsid w:val="003F5318"/>
    <w:rsid w:val="003F7CD4"/>
    <w:rsid w:val="004021FA"/>
    <w:rsid w:val="00407A29"/>
    <w:rsid w:val="00410E32"/>
    <w:rsid w:val="00413530"/>
    <w:rsid w:val="00414557"/>
    <w:rsid w:val="00414E8A"/>
    <w:rsid w:val="004314AE"/>
    <w:rsid w:val="00431E86"/>
    <w:rsid w:val="00431EED"/>
    <w:rsid w:val="0043394A"/>
    <w:rsid w:val="00435B24"/>
    <w:rsid w:val="00437EBB"/>
    <w:rsid w:val="00440292"/>
    <w:rsid w:val="0044107F"/>
    <w:rsid w:val="00441A8C"/>
    <w:rsid w:val="00441FCF"/>
    <w:rsid w:val="004450EE"/>
    <w:rsid w:val="00446F94"/>
    <w:rsid w:val="00450C41"/>
    <w:rsid w:val="00451362"/>
    <w:rsid w:val="0045454D"/>
    <w:rsid w:val="004572C9"/>
    <w:rsid w:val="00457EFD"/>
    <w:rsid w:val="00472C30"/>
    <w:rsid w:val="00480D38"/>
    <w:rsid w:val="00482260"/>
    <w:rsid w:val="004828FB"/>
    <w:rsid w:val="004831E9"/>
    <w:rsid w:val="004869E4"/>
    <w:rsid w:val="0048707E"/>
    <w:rsid w:val="00487ABF"/>
    <w:rsid w:val="00493914"/>
    <w:rsid w:val="004946ED"/>
    <w:rsid w:val="004969E1"/>
    <w:rsid w:val="00497111"/>
    <w:rsid w:val="00497D19"/>
    <w:rsid w:val="004A360D"/>
    <w:rsid w:val="004A5956"/>
    <w:rsid w:val="004A5D88"/>
    <w:rsid w:val="004A73E8"/>
    <w:rsid w:val="004B202F"/>
    <w:rsid w:val="004B4294"/>
    <w:rsid w:val="004B6D18"/>
    <w:rsid w:val="004C06A0"/>
    <w:rsid w:val="004C1C4C"/>
    <w:rsid w:val="004C4C1A"/>
    <w:rsid w:val="004D2231"/>
    <w:rsid w:val="004D56A4"/>
    <w:rsid w:val="004F0163"/>
    <w:rsid w:val="004F463A"/>
    <w:rsid w:val="004F6ED7"/>
    <w:rsid w:val="0050070F"/>
    <w:rsid w:val="00500F75"/>
    <w:rsid w:val="00501A4D"/>
    <w:rsid w:val="00504258"/>
    <w:rsid w:val="00504BDB"/>
    <w:rsid w:val="00504F37"/>
    <w:rsid w:val="005068B9"/>
    <w:rsid w:val="005119F1"/>
    <w:rsid w:val="00514A1E"/>
    <w:rsid w:val="00517586"/>
    <w:rsid w:val="00517FCC"/>
    <w:rsid w:val="00521639"/>
    <w:rsid w:val="00521FA6"/>
    <w:rsid w:val="0052295F"/>
    <w:rsid w:val="0052558F"/>
    <w:rsid w:val="00527DEE"/>
    <w:rsid w:val="00530418"/>
    <w:rsid w:val="00533B19"/>
    <w:rsid w:val="00537BE8"/>
    <w:rsid w:val="0054399D"/>
    <w:rsid w:val="00543C90"/>
    <w:rsid w:val="00550B71"/>
    <w:rsid w:val="00552167"/>
    <w:rsid w:val="00555744"/>
    <w:rsid w:val="00556158"/>
    <w:rsid w:val="005565C4"/>
    <w:rsid w:val="00557C47"/>
    <w:rsid w:val="00560726"/>
    <w:rsid w:val="00560E02"/>
    <w:rsid w:val="005612F1"/>
    <w:rsid w:val="005646A9"/>
    <w:rsid w:val="005649BD"/>
    <w:rsid w:val="00566647"/>
    <w:rsid w:val="005674D1"/>
    <w:rsid w:val="0056763C"/>
    <w:rsid w:val="00571FB2"/>
    <w:rsid w:val="00575289"/>
    <w:rsid w:val="00581A05"/>
    <w:rsid w:val="005827B5"/>
    <w:rsid w:val="00592E7E"/>
    <w:rsid w:val="00595384"/>
    <w:rsid w:val="005B28EC"/>
    <w:rsid w:val="005B2CBF"/>
    <w:rsid w:val="005B3474"/>
    <w:rsid w:val="005B5DE7"/>
    <w:rsid w:val="005B7F00"/>
    <w:rsid w:val="005C3316"/>
    <w:rsid w:val="005C65D9"/>
    <w:rsid w:val="005D06FA"/>
    <w:rsid w:val="005D1353"/>
    <w:rsid w:val="005E0D99"/>
    <w:rsid w:val="005E0E1F"/>
    <w:rsid w:val="005E1D9E"/>
    <w:rsid w:val="005E32C0"/>
    <w:rsid w:val="005E5F9E"/>
    <w:rsid w:val="005F0504"/>
    <w:rsid w:val="005F3028"/>
    <w:rsid w:val="00602EEB"/>
    <w:rsid w:val="00602FB9"/>
    <w:rsid w:val="00603CAB"/>
    <w:rsid w:val="00604F5E"/>
    <w:rsid w:val="00606571"/>
    <w:rsid w:val="00606AD0"/>
    <w:rsid w:val="0061403D"/>
    <w:rsid w:val="00614194"/>
    <w:rsid w:val="00616918"/>
    <w:rsid w:val="0061758E"/>
    <w:rsid w:val="006203D0"/>
    <w:rsid w:val="006236BA"/>
    <w:rsid w:val="00624D93"/>
    <w:rsid w:val="00624DF0"/>
    <w:rsid w:val="00626D29"/>
    <w:rsid w:val="006319BA"/>
    <w:rsid w:val="00632AB3"/>
    <w:rsid w:val="00633242"/>
    <w:rsid w:val="006333C2"/>
    <w:rsid w:val="006418D5"/>
    <w:rsid w:val="00644020"/>
    <w:rsid w:val="00646EE2"/>
    <w:rsid w:val="0064784B"/>
    <w:rsid w:val="006531B3"/>
    <w:rsid w:val="00653C64"/>
    <w:rsid w:val="0066099C"/>
    <w:rsid w:val="00661788"/>
    <w:rsid w:val="00662842"/>
    <w:rsid w:val="00665829"/>
    <w:rsid w:val="0066611F"/>
    <w:rsid w:val="0067258B"/>
    <w:rsid w:val="006745E7"/>
    <w:rsid w:val="00674BA2"/>
    <w:rsid w:val="00674D6F"/>
    <w:rsid w:val="00685102"/>
    <w:rsid w:val="00687A14"/>
    <w:rsid w:val="00694633"/>
    <w:rsid w:val="0069475E"/>
    <w:rsid w:val="006956E7"/>
    <w:rsid w:val="00695B0C"/>
    <w:rsid w:val="00695EC5"/>
    <w:rsid w:val="006A0913"/>
    <w:rsid w:val="006A19DC"/>
    <w:rsid w:val="006A2BFA"/>
    <w:rsid w:val="006A5290"/>
    <w:rsid w:val="006A7259"/>
    <w:rsid w:val="006B099C"/>
    <w:rsid w:val="006B3EF9"/>
    <w:rsid w:val="006B4FD4"/>
    <w:rsid w:val="006B7508"/>
    <w:rsid w:val="006C05D0"/>
    <w:rsid w:val="006C087F"/>
    <w:rsid w:val="006D252A"/>
    <w:rsid w:val="006D6E50"/>
    <w:rsid w:val="006E4EB4"/>
    <w:rsid w:val="006E5740"/>
    <w:rsid w:val="006E57EB"/>
    <w:rsid w:val="006E5AED"/>
    <w:rsid w:val="006F2965"/>
    <w:rsid w:val="006F5AA3"/>
    <w:rsid w:val="006F7149"/>
    <w:rsid w:val="0071218A"/>
    <w:rsid w:val="0071396F"/>
    <w:rsid w:val="00714EAE"/>
    <w:rsid w:val="00716072"/>
    <w:rsid w:val="0072278A"/>
    <w:rsid w:val="00722A3F"/>
    <w:rsid w:val="00724BA4"/>
    <w:rsid w:val="00724DE6"/>
    <w:rsid w:val="007253EF"/>
    <w:rsid w:val="00727C77"/>
    <w:rsid w:val="00731C94"/>
    <w:rsid w:val="00732461"/>
    <w:rsid w:val="00734115"/>
    <w:rsid w:val="00737BC3"/>
    <w:rsid w:val="00740223"/>
    <w:rsid w:val="00744AAD"/>
    <w:rsid w:val="00746991"/>
    <w:rsid w:val="00747C0A"/>
    <w:rsid w:val="007558AD"/>
    <w:rsid w:val="007558B5"/>
    <w:rsid w:val="00757A49"/>
    <w:rsid w:val="00760AFD"/>
    <w:rsid w:val="00767F5E"/>
    <w:rsid w:val="00770BEA"/>
    <w:rsid w:val="0077107F"/>
    <w:rsid w:val="00772804"/>
    <w:rsid w:val="00775C05"/>
    <w:rsid w:val="00775E76"/>
    <w:rsid w:val="00777357"/>
    <w:rsid w:val="00781BE1"/>
    <w:rsid w:val="00782436"/>
    <w:rsid w:val="00783739"/>
    <w:rsid w:val="007842D1"/>
    <w:rsid w:val="00784D96"/>
    <w:rsid w:val="00785A23"/>
    <w:rsid w:val="00786BC2"/>
    <w:rsid w:val="007911CC"/>
    <w:rsid w:val="00793634"/>
    <w:rsid w:val="007958B8"/>
    <w:rsid w:val="007959FE"/>
    <w:rsid w:val="00795B11"/>
    <w:rsid w:val="00795E2A"/>
    <w:rsid w:val="00797AB7"/>
    <w:rsid w:val="007A4711"/>
    <w:rsid w:val="007A4BBC"/>
    <w:rsid w:val="007A707C"/>
    <w:rsid w:val="007B2C22"/>
    <w:rsid w:val="007B43A8"/>
    <w:rsid w:val="007B6527"/>
    <w:rsid w:val="007B7830"/>
    <w:rsid w:val="007B7A9B"/>
    <w:rsid w:val="007C035C"/>
    <w:rsid w:val="007C11B1"/>
    <w:rsid w:val="007C3E92"/>
    <w:rsid w:val="007D1B33"/>
    <w:rsid w:val="007D4CC1"/>
    <w:rsid w:val="007D55EB"/>
    <w:rsid w:val="007E0E32"/>
    <w:rsid w:val="007E252D"/>
    <w:rsid w:val="007E306B"/>
    <w:rsid w:val="007E45E6"/>
    <w:rsid w:val="007E5583"/>
    <w:rsid w:val="007F2080"/>
    <w:rsid w:val="007F2352"/>
    <w:rsid w:val="007F392E"/>
    <w:rsid w:val="007F40A6"/>
    <w:rsid w:val="007F5AF9"/>
    <w:rsid w:val="007F655B"/>
    <w:rsid w:val="00801970"/>
    <w:rsid w:val="00802CF5"/>
    <w:rsid w:val="00803341"/>
    <w:rsid w:val="00821914"/>
    <w:rsid w:val="00846199"/>
    <w:rsid w:val="00847FAD"/>
    <w:rsid w:val="00850901"/>
    <w:rsid w:val="00851B47"/>
    <w:rsid w:val="00852FF0"/>
    <w:rsid w:val="008567CE"/>
    <w:rsid w:val="00857296"/>
    <w:rsid w:val="0086189E"/>
    <w:rsid w:val="00865632"/>
    <w:rsid w:val="00870B32"/>
    <w:rsid w:val="00872F2A"/>
    <w:rsid w:val="00873D61"/>
    <w:rsid w:val="00874BD6"/>
    <w:rsid w:val="00876BA4"/>
    <w:rsid w:val="008771FC"/>
    <w:rsid w:val="008779A2"/>
    <w:rsid w:val="00880901"/>
    <w:rsid w:val="00880B04"/>
    <w:rsid w:val="00881831"/>
    <w:rsid w:val="00882E56"/>
    <w:rsid w:val="00883F73"/>
    <w:rsid w:val="00884366"/>
    <w:rsid w:val="008847CF"/>
    <w:rsid w:val="008863D0"/>
    <w:rsid w:val="00891351"/>
    <w:rsid w:val="0089193F"/>
    <w:rsid w:val="00892F73"/>
    <w:rsid w:val="00893B85"/>
    <w:rsid w:val="008954B0"/>
    <w:rsid w:val="008961C7"/>
    <w:rsid w:val="008970A4"/>
    <w:rsid w:val="008A1EBD"/>
    <w:rsid w:val="008A35BD"/>
    <w:rsid w:val="008A5B3F"/>
    <w:rsid w:val="008B181B"/>
    <w:rsid w:val="008B61A8"/>
    <w:rsid w:val="008C22DE"/>
    <w:rsid w:val="008C232F"/>
    <w:rsid w:val="008D07D1"/>
    <w:rsid w:val="008D151A"/>
    <w:rsid w:val="008D3BAF"/>
    <w:rsid w:val="008D6578"/>
    <w:rsid w:val="008D756F"/>
    <w:rsid w:val="008E111B"/>
    <w:rsid w:val="008E6002"/>
    <w:rsid w:val="008F1D4C"/>
    <w:rsid w:val="008F2E64"/>
    <w:rsid w:val="008F31D2"/>
    <w:rsid w:val="008F31F1"/>
    <w:rsid w:val="008F4AFD"/>
    <w:rsid w:val="008F5334"/>
    <w:rsid w:val="00910887"/>
    <w:rsid w:val="009108A1"/>
    <w:rsid w:val="0091279F"/>
    <w:rsid w:val="00915929"/>
    <w:rsid w:val="009159F5"/>
    <w:rsid w:val="009167F8"/>
    <w:rsid w:val="00920CC8"/>
    <w:rsid w:val="00921A87"/>
    <w:rsid w:val="0092294D"/>
    <w:rsid w:val="00924B14"/>
    <w:rsid w:val="00924D3D"/>
    <w:rsid w:val="00924E26"/>
    <w:rsid w:val="00925015"/>
    <w:rsid w:val="00925D4F"/>
    <w:rsid w:val="00927C45"/>
    <w:rsid w:val="00931CA9"/>
    <w:rsid w:val="0093475B"/>
    <w:rsid w:val="00935C49"/>
    <w:rsid w:val="0094306E"/>
    <w:rsid w:val="00944D5F"/>
    <w:rsid w:val="00950E8E"/>
    <w:rsid w:val="009529AC"/>
    <w:rsid w:val="009529C3"/>
    <w:rsid w:val="0095424C"/>
    <w:rsid w:val="00954D7F"/>
    <w:rsid w:val="00955188"/>
    <w:rsid w:val="00964768"/>
    <w:rsid w:val="0096670A"/>
    <w:rsid w:val="00967095"/>
    <w:rsid w:val="009706FA"/>
    <w:rsid w:val="00971866"/>
    <w:rsid w:val="00974140"/>
    <w:rsid w:val="009755D9"/>
    <w:rsid w:val="009758AF"/>
    <w:rsid w:val="00977077"/>
    <w:rsid w:val="00977966"/>
    <w:rsid w:val="00983376"/>
    <w:rsid w:val="00983C39"/>
    <w:rsid w:val="009851AE"/>
    <w:rsid w:val="00985A14"/>
    <w:rsid w:val="00985C21"/>
    <w:rsid w:val="00986BF9"/>
    <w:rsid w:val="0099323F"/>
    <w:rsid w:val="00996F75"/>
    <w:rsid w:val="00997039"/>
    <w:rsid w:val="009973CF"/>
    <w:rsid w:val="00997920"/>
    <w:rsid w:val="009A01C0"/>
    <w:rsid w:val="009A090D"/>
    <w:rsid w:val="009B59C5"/>
    <w:rsid w:val="009B7E30"/>
    <w:rsid w:val="009C53AE"/>
    <w:rsid w:val="009D12FB"/>
    <w:rsid w:val="009D1905"/>
    <w:rsid w:val="009D3A03"/>
    <w:rsid w:val="009D5B48"/>
    <w:rsid w:val="009D62E2"/>
    <w:rsid w:val="009D6E31"/>
    <w:rsid w:val="009E6BBB"/>
    <w:rsid w:val="009F128E"/>
    <w:rsid w:val="009F2DC4"/>
    <w:rsid w:val="009F4611"/>
    <w:rsid w:val="009F6BCD"/>
    <w:rsid w:val="00A03339"/>
    <w:rsid w:val="00A036B5"/>
    <w:rsid w:val="00A05985"/>
    <w:rsid w:val="00A06726"/>
    <w:rsid w:val="00A077F2"/>
    <w:rsid w:val="00A205A5"/>
    <w:rsid w:val="00A330E0"/>
    <w:rsid w:val="00A33AC7"/>
    <w:rsid w:val="00A3454A"/>
    <w:rsid w:val="00A3547E"/>
    <w:rsid w:val="00A35D7D"/>
    <w:rsid w:val="00A407AD"/>
    <w:rsid w:val="00A40ACC"/>
    <w:rsid w:val="00A56A44"/>
    <w:rsid w:val="00A56D61"/>
    <w:rsid w:val="00A67619"/>
    <w:rsid w:val="00A67C1B"/>
    <w:rsid w:val="00A774F8"/>
    <w:rsid w:val="00A777A3"/>
    <w:rsid w:val="00A80ACD"/>
    <w:rsid w:val="00A80B95"/>
    <w:rsid w:val="00A8274A"/>
    <w:rsid w:val="00A84D40"/>
    <w:rsid w:val="00A85CE7"/>
    <w:rsid w:val="00A8670A"/>
    <w:rsid w:val="00A96912"/>
    <w:rsid w:val="00A9790B"/>
    <w:rsid w:val="00A97F86"/>
    <w:rsid w:val="00AA02F2"/>
    <w:rsid w:val="00AA0A30"/>
    <w:rsid w:val="00AA125F"/>
    <w:rsid w:val="00AA219E"/>
    <w:rsid w:val="00AA2B81"/>
    <w:rsid w:val="00AA2FDC"/>
    <w:rsid w:val="00AA3A4A"/>
    <w:rsid w:val="00AA43D4"/>
    <w:rsid w:val="00AA5215"/>
    <w:rsid w:val="00AC1A54"/>
    <w:rsid w:val="00AC291F"/>
    <w:rsid w:val="00AC30D5"/>
    <w:rsid w:val="00AD273F"/>
    <w:rsid w:val="00AD2903"/>
    <w:rsid w:val="00AE1462"/>
    <w:rsid w:val="00AE218B"/>
    <w:rsid w:val="00AE3E1E"/>
    <w:rsid w:val="00AE4742"/>
    <w:rsid w:val="00AE4B1A"/>
    <w:rsid w:val="00AE4F16"/>
    <w:rsid w:val="00AE6EC6"/>
    <w:rsid w:val="00AF33BD"/>
    <w:rsid w:val="00AF48DD"/>
    <w:rsid w:val="00AF663E"/>
    <w:rsid w:val="00AF778A"/>
    <w:rsid w:val="00B02B02"/>
    <w:rsid w:val="00B03F76"/>
    <w:rsid w:val="00B0471B"/>
    <w:rsid w:val="00B05B91"/>
    <w:rsid w:val="00B06D02"/>
    <w:rsid w:val="00B149E2"/>
    <w:rsid w:val="00B15243"/>
    <w:rsid w:val="00B17122"/>
    <w:rsid w:val="00B21A9E"/>
    <w:rsid w:val="00B21CB4"/>
    <w:rsid w:val="00B22FDF"/>
    <w:rsid w:val="00B23208"/>
    <w:rsid w:val="00B23C41"/>
    <w:rsid w:val="00B25266"/>
    <w:rsid w:val="00B3100B"/>
    <w:rsid w:val="00B3104F"/>
    <w:rsid w:val="00B32690"/>
    <w:rsid w:val="00B32991"/>
    <w:rsid w:val="00B3630C"/>
    <w:rsid w:val="00B4088D"/>
    <w:rsid w:val="00B40A03"/>
    <w:rsid w:val="00B41801"/>
    <w:rsid w:val="00B43213"/>
    <w:rsid w:val="00B45186"/>
    <w:rsid w:val="00B47E7F"/>
    <w:rsid w:val="00B5102A"/>
    <w:rsid w:val="00B5309A"/>
    <w:rsid w:val="00B532B6"/>
    <w:rsid w:val="00B55455"/>
    <w:rsid w:val="00B569DC"/>
    <w:rsid w:val="00B57B8D"/>
    <w:rsid w:val="00B62D23"/>
    <w:rsid w:val="00B63BA5"/>
    <w:rsid w:val="00B702D1"/>
    <w:rsid w:val="00B730A6"/>
    <w:rsid w:val="00B74387"/>
    <w:rsid w:val="00B760CD"/>
    <w:rsid w:val="00B76A19"/>
    <w:rsid w:val="00B76FA7"/>
    <w:rsid w:val="00B77F5B"/>
    <w:rsid w:val="00B77FF1"/>
    <w:rsid w:val="00B802F7"/>
    <w:rsid w:val="00B819C2"/>
    <w:rsid w:val="00B836E1"/>
    <w:rsid w:val="00B9069D"/>
    <w:rsid w:val="00B90F39"/>
    <w:rsid w:val="00B9429B"/>
    <w:rsid w:val="00B942F4"/>
    <w:rsid w:val="00B94A52"/>
    <w:rsid w:val="00B94AA2"/>
    <w:rsid w:val="00B965AA"/>
    <w:rsid w:val="00B974BF"/>
    <w:rsid w:val="00B97D81"/>
    <w:rsid w:val="00BA17CA"/>
    <w:rsid w:val="00BA31AB"/>
    <w:rsid w:val="00BA4C12"/>
    <w:rsid w:val="00BA51FF"/>
    <w:rsid w:val="00BB03D4"/>
    <w:rsid w:val="00BB22DC"/>
    <w:rsid w:val="00BB4459"/>
    <w:rsid w:val="00BB4688"/>
    <w:rsid w:val="00BB72F1"/>
    <w:rsid w:val="00BC023C"/>
    <w:rsid w:val="00BC04F3"/>
    <w:rsid w:val="00BC1625"/>
    <w:rsid w:val="00BC1988"/>
    <w:rsid w:val="00BC2874"/>
    <w:rsid w:val="00BC5630"/>
    <w:rsid w:val="00BC62F3"/>
    <w:rsid w:val="00BC7950"/>
    <w:rsid w:val="00BD2C7C"/>
    <w:rsid w:val="00BD2CBA"/>
    <w:rsid w:val="00BD3A54"/>
    <w:rsid w:val="00BD4187"/>
    <w:rsid w:val="00BD54CF"/>
    <w:rsid w:val="00BE1758"/>
    <w:rsid w:val="00BF290A"/>
    <w:rsid w:val="00BF30BE"/>
    <w:rsid w:val="00BF393A"/>
    <w:rsid w:val="00BF3E0E"/>
    <w:rsid w:val="00BF4E3D"/>
    <w:rsid w:val="00BF6613"/>
    <w:rsid w:val="00BF76B4"/>
    <w:rsid w:val="00C00E03"/>
    <w:rsid w:val="00C162DC"/>
    <w:rsid w:val="00C21B35"/>
    <w:rsid w:val="00C33393"/>
    <w:rsid w:val="00C41381"/>
    <w:rsid w:val="00C44715"/>
    <w:rsid w:val="00C46463"/>
    <w:rsid w:val="00C4668A"/>
    <w:rsid w:val="00C60C03"/>
    <w:rsid w:val="00C6145A"/>
    <w:rsid w:val="00C64868"/>
    <w:rsid w:val="00C677EF"/>
    <w:rsid w:val="00C71203"/>
    <w:rsid w:val="00C734A4"/>
    <w:rsid w:val="00C755D4"/>
    <w:rsid w:val="00C76DD4"/>
    <w:rsid w:val="00C771C2"/>
    <w:rsid w:val="00C837E0"/>
    <w:rsid w:val="00C841B4"/>
    <w:rsid w:val="00C858B8"/>
    <w:rsid w:val="00C8618C"/>
    <w:rsid w:val="00C86300"/>
    <w:rsid w:val="00C90036"/>
    <w:rsid w:val="00C94B0F"/>
    <w:rsid w:val="00C96847"/>
    <w:rsid w:val="00C9752E"/>
    <w:rsid w:val="00CA198D"/>
    <w:rsid w:val="00CA1FDB"/>
    <w:rsid w:val="00CA256E"/>
    <w:rsid w:val="00CA4D60"/>
    <w:rsid w:val="00CB38A3"/>
    <w:rsid w:val="00CB4494"/>
    <w:rsid w:val="00CB4A19"/>
    <w:rsid w:val="00CB5144"/>
    <w:rsid w:val="00CB7E4F"/>
    <w:rsid w:val="00CC12A5"/>
    <w:rsid w:val="00CD4609"/>
    <w:rsid w:val="00CD4FE9"/>
    <w:rsid w:val="00CD545D"/>
    <w:rsid w:val="00CD5B2B"/>
    <w:rsid w:val="00CE4F8B"/>
    <w:rsid w:val="00CF1508"/>
    <w:rsid w:val="00CF4ACB"/>
    <w:rsid w:val="00D01AE4"/>
    <w:rsid w:val="00D032B0"/>
    <w:rsid w:val="00D03B8C"/>
    <w:rsid w:val="00D051E2"/>
    <w:rsid w:val="00D065C9"/>
    <w:rsid w:val="00D07ACD"/>
    <w:rsid w:val="00D12EF8"/>
    <w:rsid w:val="00D15294"/>
    <w:rsid w:val="00D158C0"/>
    <w:rsid w:val="00D17614"/>
    <w:rsid w:val="00D21C40"/>
    <w:rsid w:val="00D239DF"/>
    <w:rsid w:val="00D24A96"/>
    <w:rsid w:val="00D254DB"/>
    <w:rsid w:val="00D30C23"/>
    <w:rsid w:val="00D310CC"/>
    <w:rsid w:val="00D431C6"/>
    <w:rsid w:val="00D434F3"/>
    <w:rsid w:val="00D532BD"/>
    <w:rsid w:val="00D53304"/>
    <w:rsid w:val="00D538FF"/>
    <w:rsid w:val="00D5470E"/>
    <w:rsid w:val="00D574B8"/>
    <w:rsid w:val="00D63EC1"/>
    <w:rsid w:val="00D649E6"/>
    <w:rsid w:val="00D668D7"/>
    <w:rsid w:val="00D70EBD"/>
    <w:rsid w:val="00D712E1"/>
    <w:rsid w:val="00D733AF"/>
    <w:rsid w:val="00D73492"/>
    <w:rsid w:val="00D74EC1"/>
    <w:rsid w:val="00D8220D"/>
    <w:rsid w:val="00D82E49"/>
    <w:rsid w:val="00D86382"/>
    <w:rsid w:val="00D926FC"/>
    <w:rsid w:val="00D92A38"/>
    <w:rsid w:val="00D93728"/>
    <w:rsid w:val="00DA6F35"/>
    <w:rsid w:val="00DB0E11"/>
    <w:rsid w:val="00DB0E31"/>
    <w:rsid w:val="00DB1CBB"/>
    <w:rsid w:val="00DB233B"/>
    <w:rsid w:val="00DB33FE"/>
    <w:rsid w:val="00DB5771"/>
    <w:rsid w:val="00DB585D"/>
    <w:rsid w:val="00DC0120"/>
    <w:rsid w:val="00DC0BE0"/>
    <w:rsid w:val="00DC222C"/>
    <w:rsid w:val="00DC363B"/>
    <w:rsid w:val="00DC37C5"/>
    <w:rsid w:val="00DD158F"/>
    <w:rsid w:val="00DD33AE"/>
    <w:rsid w:val="00DD5B06"/>
    <w:rsid w:val="00DD79A5"/>
    <w:rsid w:val="00DD7AC4"/>
    <w:rsid w:val="00DE1012"/>
    <w:rsid w:val="00DE6DA2"/>
    <w:rsid w:val="00DE75DC"/>
    <w:rsid w:val="00DF000D"/>
    <w:rsid w:val="00DF3682"/>
    <w:rsid w:val="00DF705B"/>
    <w:rsid w:val="00E01C03"/>
    <w:rsid w:val="00E04033"/>
    <w:rsid w:val="00E105E2"/>
    <w:rsid w:val="00E12D9D"/>
    <w:rsid w:val="00E14FB1"/>
    <w:rsid w:val="00E157B5"/>
    <w:rsid w:val="00E17CC6"/>
    <w:rsid w:val="00E21E08"/>
    <w:rsid w:val="00E33BD6"/>
    <w:rsid w:val="00E36DAD"/>
    <w:rsid w:val="00E40B85"/>
    <w:rsid w:val="00E40F9E"/>
    <w:rsid w:val="00E45CE0"/>
    <w:rsid w:val="00E53606"/>
    <w:rsid w:val="00E54DE1"/>
    <w:rsid w:val="00E57199"/>
    <w:rsid w:val="00E65E05"/>
    <w:rsid w:val="00E66BF6"/>
    <w:rsid w:val="00E7335C"/>
    <w:rsid w:val="00E73F14"/>
    <w:rsid w:val="00E80381"/>
    <w:rsid w:val="00E811F3"/>
    <w:rsid w:val="00E81302"/>
    <w:rsid w:val="00E82C59"/>
    <w:rsid w:val="00E84D1E"/>
    <w:rsid w:val="00E86E2F"/>
    <w:rsid w:val="00E90DDF"/>
    <w:rsid w:val="00E93338"/>
    <w:rsid w:val="00E97BF0"/>
    <w:rsid w:val="00EA02C7"/>
    <w:rsid w:val="00EA4202"/>
    <w:rsid w:val="00EB15DC"/>
    <w:rsid w:val="00EB20D9"/>
    <w:rsid w:val="00EC1A0D"/>
    <w:rsid w:val="00EC2C20"/>
    <w:rsid w:val="00EC447A"/>
    <w:rsid w:val="00ED5BCC"/>
    <w:rsid w:val="00EE3897"/>
    <w:rsid w:val="00EF21C7"/>
    <w:rsid w:val="00EF3BD5"/>
    <w:rsid w:val="00EF45F0"/>
    <w:rsid w:val="00F007AE"/>
    <w:rsid w:val="00F012F8"/>
    <w:rsid w:val="00F0163D"/>
    <w:rsid w:val="00F0167B"/>
    <w:rsid w:val="00F01DBE"/>
    <w:rsid w:val="00F02202"/>
    <w:rsid w:val="00F04B2B"/>
    <w:rsid w:val="00F06A67"/>
    <w:rsid w:val="00F07FD6"/>
    <w:rsid w:val="00F105D0"/>
    <w:rsid w:val="00F10F22"/>
    <w:rsid w:val="00F1224C"/>
    <w:rsid w:val="00F1666C"/>
    <w:rsid w:val="00F16E1C"/>
    <w:rsid w:val="00F21B32"/>
    <w:rsid w:val="00F23412"/>
    <w:rsid w:val="00F25DCC"/>
    <w:rsid w:val="00F32EED"/>
    <w:rsid w:val="00F36691"/>
    <w:rsid w:val="00F36A97"/>
    <w:rsid w:val="00F42339"/>
    <w:rsid w:val="00F46AC6"/>
    <w:rsid w:val="00F53D65"/>
    <w:rsid w:val="00F547EC"/>
    <w:rsid w:val="00F60A24"/>
    <w:rsid w:val="00F61A44"/>
    <w:rsid w:val="00F63C40"/>
    <w:rsid w:val="00F651C5"/>
    <w:rsid w:val="00F6725D"/>
    <w:rsid w:val="00F705B3"/>
    <w:rsid w:val="00F73242"/>
    <w:rsid w:val="00F73827"/>
    <w:rsid w:val="00F779FF"/>
    <w:rsid w:val="00F8023B"/>
    <w:rsid w:val="00F802C0"/>
    <w:rsid w:val="00F83F5C"/>
    <w:rsid w:val="00F90776"/>
    <w:rsid w:val="00F96689"/>
    <w:rsid w:val="00FA5538"/>
    <w:rsid w:val="00FA6D0E"/>
    <w:rsid w:val="00FB0D87"/>
    <w:rsid w:val="00FB2D1D"/>
    <w:rsid w:val="00FB4249"/>
    <w:rsid w:val="00FB6C3C"/>
    <w:rsid w:val="00FC0BC7"/>
    <w:rsid w:val="00FC1318"/>
    <w:rsid w:val="00FC1344"/>
    <w:rsid w:val="00FC6A1A"/>
    <w:rsid w:val="00FD2260"/>
    <w:rsid w:val="00FD43D5"/>
    <w:rsid w:val="00FD6AD9"/>
    <w:rsid w:val="00FD77A8"/>
    <w:rsid w:val="00FD7E14"/>
    <w:rsid w:val="00FE1633"/>
    <w:rsid w:val="00FE2892"/>
    <w:rsid w:val="00FE3545"/>
    <w:rsid w:val="00FE6A0C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6A5E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styleId="Hervorhebung">
    <w:name w:val="Emphasis"/>
    <w:qFormat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1">
    <w:name w:val="Textkörper 21"/>
    <w:basedOn w:val="Textkrper"/>
    <w:pPr>
      <w:autoSpaceDE/>
      <w:autoSpaceDN/>
      <w:ind w:left="1440"/>
    </w:pPr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6E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B836E1"/>
    <w:rPr>
      <w:rFonts w:ascii="Tahoma" w:hAnsi="Tahoma" w:cs="Tahoma"/>
      <w:spacing w:val="-5"/>
      <w:sz w:val="16"/>
      <w:szCs w:val="16"/>
    </w:rPr>
  </w:style>
  <w:style w:type="character" w:customStyle="1" w:styleId="st">
    <w:name w:val="st"/>
    <w:basedOn w:val="Absatz-Standardschriftart"/>
    <w:rsid w:val="00641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apid-group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-box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1013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7387</CharactersWithSpaces>
  <SharedDoc>false</SharedDoc>
  <HLinks>
    <vt:vector size="18" baseType="variant">
      <vt:variant>
        <vt:i4>8257593</vt:i4>
      </vt:variant>
      <vt:variant>
        <vt:i4>6</vt:i4>
      </vt:variant>
      <vt:variant>
        <vt:i4>0</vt:i4>
      </vt:variant>
      <vt:variant>
        <vt:i4>5</vt:i4>
      </vt:variant>
      <vt:variant>
        <vt:lpwstr>http://www.rapid-group.de/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</dc:creator>
  <cp:lastModifiedBy>Kerstin Koch</cp:lastModifiedBy>
  <cp:revision>14</cp:revision>
  <cp:lastPrinted>2021-02-15T10:30:00Z</cp:lastPrinted>
  <dcterms:created xsi:type="dcterms:W3CDTF">2021-02-08T11:55:00Z</dcterms:created>
  <dcterms:modified xsi:type="dcterms:W3CDTF">2021-02-15T11:05:00Z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-1202447880</vt:i4>
  </property>
  <property fmtid="{D5CDD505-2E9C-101B-9397-08002B2CF9AE}" pid="3" name="_EmailSubject">
    <vt:lpwstr>PR-Aktion</vt:lpwstr>
  </property>
  <property fmtid="{D5CDD505-2E9C-101B-9397-08002B2CF9AE}" pid="4" name="_AuthorEmail">
    <vt:lpwstr>graf@guc.biz</vt:lpwstr>
  </property>
  <property fmtid="{D5CDD505-2E9C-101B-9397-08002B2CF9AE}" pid="5" name="_AuthorEmailDisplayName">
    <vt:lpwstr>Stefan Graf</vt:lpwstr>
  </property>
  <property fmtid="{D5CDD505-2E9C-101B-9397-08002B2CF9AE}" pid="6" name="_ReviewingToolsShownOnce">
    <vt:lpwstr/>
  </property>
</Properties>
</file>